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tc>
          <w:tcPr>
            <w:tcW w:w="2880" w:type="dxa"/>
          </w:tcPr>
          <w:p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tc>
          <w:tcPr>
            <w:tcW w:w="2880" w:type="dxa"/>
            <w:tcBorders>
              <w:bottom w:val="single" w:sz="8" w:space="0" w:color="auto"/>
            </w:tcBorders>
          </w:tcPr>
          <w:p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1893-201</w:t>
            </w:r>
            <w:r w:rsidR="000A5D64" w:rsidRPr="00DF3948">
              <w:rPr>
                <w:rFonts w:ascii="Book Antiqua" w:eastAsia="Batang" w:hAnsi="Book Antiqua"/>
                <w:b/>
                <w:i/>
                <w:sz w:val="19"/>
                <w:szCs w:val="19"/>
              </w:rPr>
              <w:t>9</w:t>
            </w:r>
          </w:p>
        </w:tc>
        <w:tc>
          <w:tcPr>
            <w:tcW w:w="4680" w:type="dxa"/>
            <w:tcBorders>
              <w:bottom w:val="single" w:sz="8" w:space="0" w:color="auto"/>
            </w:tcBorders>
          </w:tcPr>
          <w:p w:rsidR="00725BB3" w:rsidRPr="00DF3948" w:rsidRDefault="00725BB3" w:rsidP="009756AD">
            <w:pPr>
              <w:widowControl w:val="0"/>
              <w:ind w:right="-637"/>
              <w:jc w:val="both"/>
              <w:rPr>
                <w:rFonts w:ascii="Book Antiqua" w:eastAsia="Batang" w:hAnsi="Book Antiqua"/>
                <w:b/>
                <w:bCs/>
                <w:sz w:val="19"/>
                <w:szCs w:val="19"/>
              </w:rPr>
            </w:pPr>
          </w:p>
        </w:tc>
      </w:tr>
    </w:tbl>
    <w:p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201</w:t>
      </w:r>
      <w:r w:rsidR="00C02571" w:rsidRPr="00DF3948">
        <w:rPr>
          <w:rFonts w:ascii="Book Antiqua" w:eastAsia="Batang" w:hAnsi="Book Antiqua"/>
          <w:sz w:val="19"/>
          <w:szCs w:val="19"/>
        </w:rPr>
        <w:t>9</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23DB2" w:rsidRPr="00DF3948">
        <w:rPr>
          <w:rFonts w:ascii="Book Antiqua" w:eastAsia="Batang" w:hAnsi="Book Antiqua"/>
          <w:sz w:val="19"/>
          <w:szCs w:val="19"/>
        </w:rPr>
        <w:t>december</w:t>
      </w:r>
      <w:r w:rsidR="00A248B4" w:rsidRPr="00DF3948">
        <w:rPr>
          <w:rFonts w:ascii="Book Antiqua" w:eastAsia="Batang" w:hAnsi="Book Antiqua"/>
          <w:sz w:val="19"/>
          <w:szCs w:val="19"/>
        </w:rPr>
        <w:t xml:space="preserve"> </w:t>
      </w:r>
      <w:r w:rsidR="00083A21">
        <w:rPr>
          <w:rFonts w:ascii="Book Antiqua" w:eastAsia="Batang" w:hAnsi="Book Antiqua"/>
          <w:sz w:val="19"/>
          <w:szCs w:val="19"/>
        </w:rPr>
        <w:t>31</w:t>
      </w:r>
      <w:r w:rsidR="00255DB1" w:rsidRPr="00DF3948">
        <w:rPr>
          <w:rFonts w:ascii="Book Antiqua" w:eastAsia="Batang" w:hAnsi="Book Antiqua"/>
          <w:sz w:val="19"/>
          <w:szCs w:val="19"/>
        </w:rPr>
        <w:t>.</w:t>
      </w:r>
    </w:p>
    <w:p w:rsidR="00725BB3" w:rsidRPr="00DF3948" w:rsidRDefault="00315417"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 xml:space="preserve">ifj. </w:t>
      </w:r>
      <w:r w:rsidR="00725BB3" w:rsidRPr="00DF3948">
        <w:rPr>
          <w:rFonts w:ascii="Book Antiqua" w:eastAsia="Batang" w:hAnsi="Book Antiqua"/>
          <w:b/>
          <w:i/>
          <w:sz w:val="19"/>
          <w:szCs w:val="19"/>
        </w:rPr>
        <w:t xml:space="preserve">Takaró Tamás, </w:t>
      </w:r>
      <w:r>
        <w:rPr>
          <w:rFonts w:ascii="Book Antiqua" w:eastAsia="Batang" w:hAnsi="Book Antiqua"/>
          <w:b/>
          <w:i/>
          <w:sz w:val="19"/>
          <w:szCs w:val="19"/>
        </w:rPr>
        <w:t>lelkész</w:t>
      </w:r>
    </w:p>
    <w:p w:rsidR="00323DB7" w:rsidRDefault="00323DB7" w:rsidP="009756AD">
      <w:pPr>
        <w:widowControl w:val="0"/>
        <w:ind w:left="-544" w:right="-637"/>
        <w:jc w:val="center"/>
        <w:rPr>
          <w:rFonts w:ascii="Book Antiqua" w:eastAsia="Batang" w:hAnsi="Book Antiqua"/>
          <w:b/>
          <w:caps/>
          <w:sz w:val="22"/>
          <w:szCs w:val="22"/>
        </w:rPr>
      </w:pPr>
    </w:p>
    <w:p w:rsidR="000E5173" w:rsidRDefault="00323DB7"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Isten hozzánk való beszédéről</w:t>
      </w:r>
    </w:p>
    <w:p w:rsidR="000E5173" w:rsidRPr="00DF3948" w:rsidRDefault="00323DB7" w:rsidP="009756AD">
      <w:pPr>
        <w:widowControl w:val="0"/>
        <w:ind w:left="-544" w:right="-637"/>
        <w:jc w:val="center"/>
        <w:rPr>
          <w:rFonts w:ascii="Book Antiqua" w:eastAsia="Batang" w:hAnsi="Book Antiqua"/>
          <w:b/>
          <w:caps/>
          <w:sz w:val="22"/>
          <w:szCs w:val="22"/>
        </w:rPr>
      </w:pPr>
      <w:r>
        <w:rPr>
          <w:rFonts w:ascii="Book Antiqua" w:eastAsia="Batang" w:hAnsi="Book Antiqua"/>
          <w:b/>
          <w:sz w:val="22"/>
          <w:szCs w:val="22"/>
        </w:rPr>
        <w:t>- évzáró -</w:t>
      </w:r>
    </w:p>
    <w:p w:rsidR="00AE2BBB" w:rsidRPr="00DF3948" w:rsidRDefault="00AE2BBB" w:rsidP="009756AD">
      <w:pPr>
        <w:widowControl w:val="0"/>
        <w:ind w:left="-540" w:right="-637"/>
        <w:jc w:val="both"/>
        <w:rPr>
          <w:rFonts w:ascii="Book Antiqua" w:eastAsia="Batang" w:hAnsi="Book Antiqua"/>
          <w:b/>
          <w:i/>
          <w:sz w:val="22"/>
          <w:szCs w:val="22"/>
        </w:rPr>
      </w:pPr>
    </w:p>
    <w:p w:rsidR="0037571B" w:rsidRPr="00DF3948" w:rsidRDefault="0075482B" w:rsidP="0037571B">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Pr>
          <w:rFonts w:ascii="Book Antiqua" w:eastAsia="Batang" w:hAnsi="Book Antiqua"/>
          <w:bCs/>
          <w:sz w:val="22"/>
          <w:szCs w:val="22"/>
        </w:rPr>
        <w:t>János</w:t>
      </w:r>
      <w:r w:rsidR="000E5173">
        <w:rPr>
          <w:rFonts w:ascii="Book Antiqua" w:eastAsia="Batang" w:hAnsi="Book Antiqua"/>
          <w:bCs/>
          <w:sz w:val="22"/>
          <w:szCs w:val="22"/>
        </w:rPr>
        <w:t xml:space="preserve"> 1</w:t>
      </w:r>
      <w:r w:rsidR="000A5D64" w:rsidRPr="00DF3948">
        <w:rPr>
          <w:rFonts w:ascii="Book Antiqua" w:eastAsia="Batang" w:hAnsi="Book Antiqua"/>
          <w:bCs/>
          <w:sz w:val="22"/>
          <w:szCs w:val="22"/>
        </w:rPr>
        <w:t xml:space="preserve">; </w:t>
      </w:r>
      <w:r w:rsidR="0037571B" w:rsidRPr="00DF3948">
        <w:rPr>
          <w:rFonts w:ascii="Book Antiqua" w:eastAsia="Batang" w:hAnsi="Book Antiqua"/>
          <w:bCs/>
          <w:sz w:val="22"/>
          <w:szCs w:val="22"/>
        </w:rPr>
        <w:t>1-</w:t>
      </w:r>
      <w:r>
        <w:rPr>
          <w:rFonts w:ascii="Book Antiqua" w:eastAsia="Batang" w:hAnsi="Book Antiqua"/>
          <w:bCs/>
          <w:sz w:val="22"/>
          <w:szCs w:val="22"/>
        </w:rPr>
        <w:t>5</w:t>
      </w:r>
      <w:r w:rsidR="00F807B7" w:rsidRPr="00DF3948">
        <w:rPr>
          <w:rFonts w:ascii="Book Antiqua" w:eastAsia="Batang" w:hAnsi="Book Antiqua"/>
          <w:bCs/>
          <w:sz w:val="22"/>
          <w:szCs w:val="22"/>
        </w:rPr>
        <w:t xml:space="preserve"> </w:t>
      </w:r>
    </w:p>
    <w:p w:rsidR="0075482B" w:rsidRPr="0075482B" w:rsidRDefault="0037571B" w:rsidP="000B5104">
      <w:pPr>
        <w:widowControl w:val="0"/>
        <w:ind w:left="-539" w:right="-635"/>
        <w:jc w:val="both"/>
        <w:rPr>
          <w:rFonts w:ascii="Book Antiqua" w:hAnsi="Book Antiqua"/>
          <w:b/>
          <w:i/>
          <w:sz w:val="22"/>
          <w:szCs w:val="22"/>
        </w:rPr>
      </w:pPr>
      <w:r w:rsidRPr="00DF3948">
        <w:rPr>
          <w:rFonts w:ascii="Book Antiqua" w:hAnsi="Book Antiqua"/>
          <w:b/>
          <w:i/>
          <w:sz w:val="22"/>
          <w:szCs w:val="22"/>
        </w:rPr>
        <w:t>„</w:t>
      </w:r>
      <w:r w:rsidR="0075482B" w:rsidRPr="0075482B">
        <w:rPr>
          <w:rFonts w:ascii="Book Antiqua" w:hAnsi="Book Antiqua"/>
          <w:b/>
          <w:i/>
          <w:sz w:val="22"/>
          <w:szCs w:val="22"/>
        </w:rPr>
        <w:t xml:space="preserve">Kezdetben </w:t>
      </w:r>
      <w:proofErr w:type="spellStart"/>
      <w:r w:rsidR="0075482B" w:rsidRPr="0075482B">
        <w:rPr>
          <w:rFonts w:ascii="Book Antiqua" w:hAnsi="Book Antiqua"/>
          <w:b/>
          <w:i/>
          <w:sz w:val="22"/>
          <w:szCs w:val="22"/>
        </w:rPr>
        <w:t>vala</w:t>
      </w:r>
      <w:proofErr w:type="spellEnd"/>
      <w:r w:rsidR="0075482B" w:rsidRPr="0075482B">
        <w:rPr>
          <w:rFonts w:ascii="Book Antiqua" w:hAnsi="Book Antiqua"/>
          <w:b/>
          <w:i/>
          <w:sz w:val="22"/>
          <w:szCs w:val="22"/>
        </w:rPr>
        <w:t xml:space="preserve"> az </w:t>
      </w:r>
      <w:proofErr w:type="spellStart"/>
      <w:r w:rsidR="0075482B" w:rsidRPr="0075482B">
        <w:rPr>
          <w:rFonts w:ascii="Book Antiqua" w:hAnsi="Book Antiqua"/>
          <w:b/>
          <w:i/>
          <w:sz w:val="22"/>
          <w:szCs w:val="22"/>
        </w:rPr>
        <w:t>Íge</w:t>
      </w:r>
      <w:proofErr w:type="spellEnd"/>
      <w:r w:rsidR="0075482B" w:rsidRPr="0075482B">
        <w:rPr>
          <w:rFonts w:ascii="Book Antiqua" w:hAnsi="Book Antiqua"/>
          <w:b/>
          <w:i/>
          <w:sz w:val="22"/>
          <w:szCs w:val="22"/>
        </w:rPr>
        <w:t xml:space="preserve">, és az </w:t>
      </w:r>
      <w:proofErr w:type="spellStart"/>
      <w:r w:rsidR="0075482B" w:rsidRPr="0075482B">
        <w:rPr>
          <w:rFonts w:ascii="Book Antiqua" w:hAnsi="Book Antiqua"/>
          <w:b/>
          <w:i/>
          <w:sz w:val="22"/>
          <w:szCs w:val="22"/>
        </w:rPr>
        <w:t>Íge</w:t>
      </w:r>
      <w:proofErr w:type="spellEnd"/>
      <w:r w:rsidR="0075482B" w:rsidRPr="0075482B">
        <w:rPr>
          <w:rFonts w:ascii="Book Antiqua" w:hAnsi="Book Antiqua"/>
          <w:b/>
          <w:i/>
          <w:sz w:val="22"/>
          <w:szCs w:val="22"/>
        </w:rPr>
        <w:t xml:space="preserve"> </w:t>
      </w:r>
      <w:proofErr w:type="spellStart"/>
      <w:r w:rsidR="0075482B" w:rsidRPr="0075482B">
        <w:rPr>
          <w:rFonts w:ascii="Book Antiqua" w:hAnsi="Book Antiqua"/>
          <w:b/>
          <w:i/>
          <w:sz w:val="22"/>
          <w:szCs w:val="22"/>
        </w:rPr>
        <w:t>vala</w:t>
      </w:r>
      <w:proofErr w:type="spellEnd"/>
      <w:r w:rsidR="0075482B" w:rsidRPr="0075482B">
        <w:rPr>
          <w:rFonts w:ascii="Book Antiqua" w:hAnsi="Book Antiqua"/>
          <w:b/>
          <w:i/>
          <w:sz w:val="22"/>
          <w:szCs w:val="22"/>
        </w:rPr>
        <w:t xml:space="preserve"> az Istennél, és Isten </w:t>
      </w:r>
      <w:proofErr w:type="spellStart"/>
      <w:r w:rsidR="0075482B" w:rsidRPr="0075482B">
        <w:rPr>
          <w:rFonts w:ascii="Book Antiqua" w:hAnsi="Book Antiqua"/>
          <w:b/>
          <w:i/>
          <w:sz w:val="22"/>
          <w:szCs w:val="22"/>
        </w:rPr>
        <w:t>vala</w:t>
      </w:r>
      <w:proofErr w:type="spellEnd"/>
      <w:r w:rsidR="0075482B" w:rsidRPr="0075482B">
        <w:rPr>
          <w:rFonts w:ascii="Book Antiqua" w:hAnsi="Book Antiqua"/>
          <w:b/>
          <w:i/>
          <w:sz w:val="22"/>
          <w:szCs w:val="22"/>
        </w:rPr>
        <w:t xml:space="preserve"> az </w:t>
      </w:r>
      <w:proofErr w:type="spellStart"/>
      <w:r w:rsidR="0075482B" w:rsidRPr="0075482B">
        <w:rPr>
          <w:rFonts w:ascii="Book Antiqua" w:hAnsi="Book Antiqua"/>
          <w:b/>
          <w:i/>
          <w:sz w:val="22"/>
          <w:szCs w:val="22"/>
        </w:rPr>
        <w:t>Íge</w:t>
      </w:r>
      <w:proofErr w:type="spellEnd"/>
      <w:r w:rsidR="0075482B" w:rsidRPr="0075482B">
        <w:rPr>
          <w:rFonts w:ascii="Book Antiqua" w:hAnsi="Book Antiqua"/>
          <w:b/>
          <w:i/>
          <w:sz w:val="22"/>
          <w:szCs w:val="22"/>
        </w:rPr>
        <w:t>.</w:t>
      </w:r>
      <w:r w:rsidR="0075482B">
        <w:rPr>
          <w:rFonts w:ascii="Book Antiqua" w:hAnsi="Book Antiqua"/>
          <w:b/>
          <w:i/>
          <w:sz w:val="22"/>
          <w:szCs w:val="22"/>
        </w:rPr>
        <w:t xml:space="preserve"> </w:t>
      </w:r>
      <w:bookmarkStart w:id="1" w:name="v2"/>
      <w:bookmarkEnd w:id="1"/>
      <w:r w:rsidR="0075482B" w:rsidRPr="0075482B">
        <w:rPr>
          <w:rFonts w:ascii="Book Antiqua" w:hAnsi="Book Antiqua"/>
          <w:b/>
          <w:i/>
          <w:sz w:val="22"/>
          <w:szCs w:val="22"/>
        </w:rPr>
        <w:t xml:space="preserve">Ez kezdetben az Istennél </w:t>
      </w:r>
      <w:proofErr w:type="spellStart"/>
      <w:r w:rsidR="0075482B" w:rsidRPr="0075482B">
        <w:rPr>
          <w:rFonts w:ascii="Book Antiqua" w:hAnsi="Book Antiqua"/>
          <w:b/>
          <w:i/>
          <w:sz w:val="22"/>
          <w:szCs w:val="22"/>
        </w:rPr>
        <w:t>vala</w:t>
      </w:r>
      <w:proofErr w:type="spellEnd"/>
      <w:r w:rsidR="0075482B" w:rsidRPr="0075482B">
        <w:rPr>
          <w:rFonts w:ascii="Book Antiqua" w:hAnsi="Book Antiqua"/>
          <w:b/>
          <w:i/>
          <w:sz w:val="22"/>
          <w:szCs w:val="22"/>
        </w:rPr>
        <w:t>.</w:t>
      </w:r>
    </w:p>
    <w:p w:rsidR="0075482B" w:rsidRPr="0075482B" w:rsidRDefault="0075482B" w:rsidP="0075482B">
      <w:pPr>
        <w:ind w:left="-539"/>
        <w:rPr>
          <w:rFonts w:ascii="Book Antiqua" w:hAnsi="Book Antiqua"/>
          <w:b/>
          <w:i/>
          <w:sz w:val="22"/>
          <w:szCs w:val="22"/>
        </w:rPr>
      </w:pPr>
      <w:bookmarkStart w:id="2" w:name="v3"/>
      <w:bookmarkEnd w:id="2"/>
      <w:r w:rsidRPr="0075482B">
        <w:rPr>
          <w:rFonts w:ascii="Book Antiqua" w:hAnsi="Book Antiqua"/>
          <w:b/>
          <w:i/>
          <w:sz w:val="22"/>
          <w:szCs w:val="22"/>
        </w:rPr>
        <w:t>Minden ő általa lett és nála nélkül semmi sem lett, ami lett.</w:t>
      </w:r>
      <w:r>
        <w:rPr>
          <w:rFonts w:ascii="Book Antiqua" w:hAnsi="Book Antiqua"/>
          <w:b/>
          <w:i/>
          <w:sz w:val="22"/>
          <w:szCs w:val="22"/>
        </w:rPr>
        <w:t xml:space="preserve"> </w:t>
      </w:r>
      <w:bookmarkStart w:id="3" w:name="v4"/>
      <w:bookmarkEnd w:id="3"/>
      <w:r w:rsidRPr="0075482B">
        <w:rPr>
          <w:rFonts w:ascii="Book Antiqua" w:hAnsi="Book Antiqua"/>
          <w:b/>
          <w:i/>
          <w:sz w:val="22"/>
          <w:szCs w:val="22"/>
        </w:rPr>
        <w:t xml:space="preserve">Ő benne </w:t>
      </w:r>
      <w:proofErr w:type="spellStart"/>
      <w:r w:rsidRPr="0075482B">
        <w:rPr>
          <w:rFonts w:ascii="Book Antiqua" w:hAnsi="Book Antiqua"/>
          <w:b/>
          <w:i/>
          <w:sz w:val="22"/>
          <w:szCs w:val="22"/>
        </w:rPr>
        <w:t>vala</w:t>
      </w:r>
      <w:proofErr w:type="spellEnd"/>
      <w:r w:rsidRPr="0075482B">
        <w:rPr>
          <w:rFonts w:ascii="Book Antiqua" w:hAnsi="Book Antiqua"/>
          <w:b/>
          <w:i/>
          <w:sz w:val="22"/>
          <w:szCs w:val="22"/>
        </w:rPr>
        <w:t xml:space="preserve"> az élet, és az élet </w:t>
      </w:r>
      <w:proofErr w:type="spellStart"/>
      <w:r w:rsidRPr="0075482B">
        <w:rPr>
          <w:rFonts w:ascii="Book Antiqua" w:hAnsi="Book Antiqua"/>
          <w:b/>
          <w:i/>
          <w:sz w:val="22"/>
          <w:szCs w:val="22"/>
        </w:rPr>
        <w:t>vala</w:t>
      </w:r>
      <w:proofErr w:type="spellEnd"/>
      <w:r w:rsidRPr="0075482B">
        <w:rPr>
          <w:rFonts w:ascii="Book Antiqua" w:hAnsi="Book Antiqua"/>
          <w:b/>
          <w:i/>
          <w:sz w:val="22"/>
          <w:szCs w:val="22"/>
        </w:rPr>
        <w:t xml:space="preserve"> az emberek világossága;</w:t>
      </w:r>
      <w:r>
        <w:rPr>
          <w:rFonts w:ascii="Book Antiqua" w:hAnsi="Book Antiqua"/>
          <w:b/>
          <w:i/>
          <w:sz w:val="22"/>
          <w:szCs w:val="22"/>
        </w:rPr>
        <w:t xml:space="preserve"> </w:t>
      </w:r>
      <w:bookmarkStart w:id="4" w:name="v5"/>
      <w:bookmarkEnd w:id="4"/>
      <w:r w:rsidRPr="0075482B">
        <w:rPr>
          <w:rFonts w:ascii="Book Antiqua" w:hAnsi="Book Antiqua"/>
          <w:b/>
          <w:i/>
          <w:sz w:val="22"/>
          <w:szCs w:val="22"/>
        </w:rPr>
        <w:t>És a világosság a sötétségben fénylik, de a sötétség nem fogadta be azt.</w:t>
      </w:r>
      <w:r>
        <w:rPr>
          <w:rFonts w:ascii="Book Antiqua" w:hAnsi="Book Antiqua"/>
          <w:b/>
          <w:i/>
          <w:sz w:val="22"/>
          <w:szCs w:val="22"/>
        </w:rPr>
        <w:t>”</w:t>
      </w:r>
    </w:p>
    <w:p w:rsidR="0037571B" w:rsidRPr="00323DB7" w:rsidRDefault="0037571B" w:rsidP="00647FE0">
      <w:pPr>
        <w:widowControl w:val="0"/>
        <w:ind w:left="-540" w:right="-637"/>
        <w:jc w:val="both"/>
        <w:rPr>
          <w:rFonts w:ascii="Book Antiqua" w:eastAsia="Batang" w:hAnsi="Book Antiqua"/>
          <w:b/>
          <w:sz w:val="21"/>
          <w:szCs w:val="21"/>
        </w:rPr>
      </w:pPr>
    </w:p>
    <w:p w:rsidR="0075482B" w:rsidRPr="00323DB7" w:rsidRDefault="0029766D" w:rsidP="0075482B">
      <w:pPr>
        <w:widowControl w:val="0"/>
        <w:spacing w:after="120"/>
        <w:ind w:left="-539" w:right="-635"/>
        <w:jc w:val="both"/>
        <w:rPr>
          <w:rFonts w:ascii="Book Antiqua" w:eastAsia="Batang" w:hAnsi="Book Antiqua"/>
          <w:sz w:val="21"/>
          <w:szCs w:val="21"/>
        </w:rPr>
      </w:pPr>
      <w:r w:rsidRPr="00323DB7">
        <w:rPr>
          <w:rFonts w:ascii="Book Antiqua" w:eastAsia="Batang" w:hAnsi="Book Antiqua"/>
          <w:sz w:val="21"/>
          <w:szCs w:val="21"/>
        </w:rPr>
        <w:t>Kedves T</w:t>
      </w:r>
      <w:r w:rsidR="00285388" w:rsidRPr="00323DB7">
        <w:rPr>
          <w:rFonts w:ascii="Book Antiqua" w:eastAsia="Batang" w:hAnsi="Book Antiqua"/>
          <w:sz w:val="21"/>
          <w:szCs w:val="21"/>
        </w:rPr>
        <w:t>estvérek</w:t>
      </w:r>
      <w:r w:rsidR="000A5D64" w:rsidRPr="00323DB7">
        <w:rPr>
          <w:rFonts w:ascii="Book Antiqua" w:eastAsia="Batang" w:hAnsi="Book Antiqua"/>
          <w:sz w:val="21"/>
          <w:szCs w:val="21"/>
        </w:rPr>
        <w:t xml:space="preserve">! </w:t>
      </w:r>
      <w:r w:rsidR="0075482B" w:rsidRPr="00323DB7">
        <w:rPr>
          <w:rFonts w:ascii="Book Antiqua" w:eastAsia="Batang" w:hAnsi="Book Antiqua"/>
          <w:sz w:val="21"/>
          <w:szCs w:val="21"/>
        </w:rPr>
        <w:t xml:space="preserve">Több évtizedes, szép hagyomány gyülekezetünkben, hogy az esztendő utolsó napján hálaadó istentiszteletre gyülekezünk össze. Holnap pedig az új esztendő első napjának délelőttjét ismét együtt töltjük, akkor pedig Urunk áldását kérjük az egész előttünk álló új évre. Az óév-záró és az újév kezdő istentiszteleteinken, egy fontos témáról, a </w:t>
      </w:r>
      <w:r w:rsidR="0075482B" w:rsidRPr="00323DB7">
        <w:rPr>
          <w:rFonts w:ascii="Book Antiqua" w:eastAsia="Batang" w:hAnsi="Book Antiqua"/>
          <w:b/>
          <w:bCs/>
          <w:sz w:val="21"/>
          <w:szCs w:val="21"/>
        </w:rPr>
        <w:t>beszédről</w:t>
      </w:r>
      <w:r w:rsidR="0075482B" w:rsidRPr="00323DB7">
        <w:rPr>
          <w:rFonts w:ascii="Book Antiqua" w:eastAsia="Batang" w:hAnsi="Book Antiqua"/>
          <w:sz w:val="21"/>
          <w:szCs w:val="21"/>
        </w:rPr>
        <w:t xml:space="preserve"> lesz szó. Ma </w:t>
      </w:r>
      <w:r w:rsidR="0075482B" w:rsidRPr="00323DB7">
        <w:rPr>
          <w:rFonts w:ascii="Book Antiqua" w:eastAsia="Batang" w:hAnsi="Book Antiqua"/>
          <w:b/>
          <w:bCs/>
          <w:sz w:val="21"/>
          <w:szCs w:val="21"/>
        </w:rPr>
        <w:t>Isten hozzánk való beszédéről</w:t>
      </w:r>
      <w:r w:rsidR="0075482B" w:rsidRPr="00323DB7">
        <w:rPr>
          <w:rFonts w:ascii="Book Antiqua" w:eastAsia="Batang" w:hAnsi="Book Antiqua"/>
          <w:sz w:val="21"/>
          <w:szCs w:val="21"/>
        </w:rPr>
        <w:t xml:space="preserve">, holnap pedig </w:t>
      </w:r>
      <w:r w:rsidR="0075482B" w:rsidRPr="00323DB7">
        <w:rPr>
          <w:rFonts w:ascii="Book Antiqua" w:eastAsia="Batang" w:hAnsi="Book Antiqua"/>
          <w:b/>
          <w:bCs/>
          <w:sz w:val="21"/>
          <w:szCs w:val="21"/>
        </w:rPr>
        <w:t>a mi Istenhez való beszédünkről</w:t>
      </w:r>
      <w:r w:rsidR="0075482B" w:rsidRPr="00323DB7">
        <w:rPr>
          <w:rFonts w:ascii="Book Antiqua" w:eastAsia="Batang" w:hAnsi="Book Antiqua"/>
          <w:sz w:val="21"/>
          <w:szCs w:val="21"/>
        </w:rPr>
        <w:t>, az imádságról fogunk gondolkozni.</w:t>
      </w:r>
    </w:p>
    <w:p w:rsidR="0075482B"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b/>
          <w:bCs/>
          <w:sz w:val="21"/>
          <w:szCs w:val="21"/>
        </w:rPr>
        <w:t>Testvérek, vitathatatlan, hogy két vagy több személy között, az élő kapcsolat alapja a kommunikáció.</w:t>
      </w:r>
      <w:r w:rsidRPr="00323DB7">
        <w:rPr>
          <w:rFonts w:ascii="Book Antiqua" w:eastAsia="Batang" w:hAnsi="Book Antiqua"/>
          <w:sz w:val="21"/>
          <w:szCs w:val="21"/>
        </w:rPr>
        <w:t xml:space="preserve"> Ameddig van érhető közlés és ennek megértése, majd erre való válasz mások részéről, addig bizonyosan működik egy kapcsolat. Ha ez megszűnik, akkor a kapcsolat is elkezd megszűnni. A szerelmespárok az udvarlási időszakban hajnalig képesek beszélgetni. Miért? Mert telve van ilyenkor a szív a másik megismerésének vágyával és a magam megismertetésének vágyával. A szeretet ugyanis meg akar ismerni és magát meg akarja ismertetni azzal, akit szeret. Ezért amikor szerelmesek vagyunk, sosem elég az idő a beszélgetésre. Kevés az idő, a szó, hogy kifejezzük mennyire fontos a másik. </w:t>
      </w:r>
    </w:p>
    <w:p w:rsidR="00441885"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sz w:val="21"/>
          <w:szCs w:val="21"/>
        </w:rPr>
        <w:t xml:space="preserve">Az ellenkező példa pedig, amikor egy lelki gondozói beszélgetésen a </w:t>
      </w:r>
      <w:proofErr w:type="spellStart"/>
      <w:r w:rsidRPr="00323DB7">
        <w:rPr>
          <w:rFonts w:ascii="Book Antiqua" w:eastAsia="Batang" w:hAnsi="Book Antiqua"/>
          <w:sz w:val="21"/>
          <w:szCs w:val="21"/>
        </w:rPr>
        <w:t>tönkremenő</w:t>
      </w:r>
      <w:proofErr w:type="spellEnd"/>
      <w:r w:rsidRPr="00323DB7">
        <w:rPr>
          <w:rFonts w:ascii="Book Antiqua" w:eastAsia="Batang" w:hAnsi="Book Antiqua"/>
          <w:sz w:val="21"/>
          <w:szCs w:val="21"/>
        </w:rPr>
        <w:t xml:space="preserve"> félben lévő házastársaktól azt kell, hogy kérdezzük: </w:t>
      </w:r>
      <w:r w:rsidRPr="00323DB7">
        <w:rPr>
          <w:rFonts w:ascii="Book Antiqua" w:eastAsia="Batang" w:hAnsi="Book Antiqua"/>
          <w:i/>
          <w:iCs/>
          <w:sz w:val="21"/>
          <w:szCs w:val="21"/>
        </w:rPr>
        <w:t>Még beszélgettek egymással? Vagy már nem nagyon?</w:t>
      </w:r>
      <w:r w:rsidRPr="00323DB7">
        <w:rPr>
          <w:rFonts w:ascii="Book Antiqua" w:eastAsia="Batang" w:hAnsi="Book Antiqua"/>
          <w:sz w:val="21"/>
          <w:szCs w:val="21"/>
        </w:rPr>
        <w:t xml:space="preserve"> Amikor beáll a csend férfi és nő között, férj és feleség között, az a kapcsolat </w:t>
      </w:r>
      <w:proofErr w:type="spellStart"/>
      <w:r w:rsidRPr="00323DB7">
        <w:rPr>
          <w:rFonts w:ascii="Book Antiqua" w:eastAsia="Batang" w:hAnsi="Book Antiqua"/>
          <w:sz w:val="21"/>
          <w:szCs w:val="21"/>
        </w:rPr>
        <w:t>haldoklását</w:t>
      </w:r>
      <w:proofErr w:type="spellEnd"/>
      <w:r w:rsidRPr="00323DB7">
        <w:rPr>
          <w:rFonts w:ascii="Book Antiqua" w:eastAsia="Batang" w:hAnsi="Book Antiqua"/>
          <w:sz w:val="21"/>
          <w:szCs w:val="21"/>
        </w:rPr>
        <w:t xml:space="preserve"> jelzi. Amikor már nincs mit kérdezni, mondani, szólni, akkor a félelmek falai mögött a csend lesz az úr. </w:t>
      </w:r>
    </w:p>
    <w:p w:rsidR="0075482B"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sz w:val="21"/>
          <w:szCs w:val="21"/>
        </w:rPr>
        <w:t>Kedves Testvérek</w:t>
      </w:r>
      <w:r w:rsidR="00441885" w:rsidRPr="00323DB7">
        <w:rPr>
          <w:rFonts w:ascii="Book Antiqua" w:eastAsia="Batang" w:hAnsi="Book Antiqua"/>
          <w:sz w:val="21"/>
          <w:szCs w:val="21"/>
        </w:rPr>
        <w:t xml:space="preserve">! </w:t>
      </w:r>
      <w:r w:rsidR="00441885" w:rsidRPr="00323DB7">
        <w:rPr>
          <w:rFonts w:ascii="Book Antiqua" w:eastAsia="Batang" w:hAnsi="Book Antiqua"/>
          <w:b/>
          <w:bCs/>
          <w:sz w:val="21"/>
          <w:szCs w:val="21"/>
        </w:rPr>
        <w:t>M</w:t>
      </w:r>
      <w:r w:rsidRPr="00323DB7">
        <w:rPr>
          <w:rFonts w:ascii="Book Antiqua" w:eastAsia="Batang" w:hAnsi="Book Antiqua"/>
          <w:b/>
          <w:bCs/>
          <w:sz w:val="21"/>
          <w:szCs w:val="21"/>
        </w:rPr>
        <w:t xml:space="preserve">inden kapcsolati gyógyulás azzal kezdődik, hogy bármilyen nehéz, bármilyen nagyra is nőttek falak két ember között, </w:t>
      </w:r>
      <w:r w:rsidRPr="00323DB7">
        <w:rPr>
          <w:rFonts w:ascii="Book Antiqua" w:eastAsia="Batang" w:hAnsi="Book Antiqua"/>
          <w:b/>
          <w:bCs/>
          <w:sz w:val="21"/>
          <w:szCs w:val="21"/>
        </w:rPr>
        <w:lastRenderedPageBreak/>
        <w:t>bármennyire is magába zár valakit fájdalma, vagy sértettsége, mégis meghallgatja a másikat és újra beszélni kezd vele!</w:t>
      </w:r>
      <w:r w:rsidRPr="00323DB7">
        <w:rPr>
          <w:rFonts w:ascii="Book Antiqua" w:eastAsia="Batang" w:hAnsi="Book Antiqua"/>
          <w:sz w:val="21"/>
          <w:szCs w:val="21"/>
        </w:rPr>
        <w:t xml:space="preserve"> S még mielőtt mélyebb igei vizekre eveznénk, hadd kérdezzelek; van olyan ember az életedben, akivel valamikor jóban voltál, de ma már nem beszélsz vele, mert összevesztetek? Mert megharagudtál rá? Van ilyen rokonod, családtagod? Valakid, akivel már beállt közöttetek a csend? Ugye tudod, hogy mindig a keresztyénnek kell mozdulnia a másik felé? Sose várd, hogy a másik lépjen hozzád! Ha Te hívő embernek mondod magadat, akkor neked kell mozdulnod, hogy gyógyuljon az élet! Elsőképpen azt az üzenetet kell átadnom ma neked:</w:t>
      </w:r>
      <w:r w:rsidRPr="00323DB7">
        <w:rPr>
          <w:rFonts w:ascii="Book Antiqua" w:eastAsia="Batang" w:hAnsi="Book Antiqua"/>
          <w:b/>
          <w:bCs/>
          <w:sz w:val="21"/>
          <w:szCs w:val="21"/>
        </w:rPr>
        <w:t xml:space="preserve"> nem kell, hogy a haragodat, sértettségedet, indulatodat, bűnterhelt vádló-csendedet átvidd az újesztendőre!</w:t>
      </w:r>
      <w:r w:rsidRPr="00323DB7">
        <w:rPr>
          <w:rFonts w:ascii="Book Antiqua" w:eastAsia="Batang" w:hAnsi="Book Antiqua"/>
          <w:sz w:val="21"/>
          <w:szCs w:val="21"/>
        </w:rPr>
        <w:t xml:space="preserve"> Nem kell feltétlenül beszélni az illetővel, ha ez még nem megy. Csak tegyél egy kis lépést felé. Írhatsz egy rövid </w:t>
      </w:r>
      <w:proofErr w:type="spellStart"/>
      <w:r w:rsidRPr="00323DB7">
        <w:rPr>
          <w:rFonts w:ascii="Book Antiqua" w:eastAsia="Batang" w:hAnsi="Book Antiqua"/>
          <w:sz w:val="21"/>
          <w:szCs w:val="21"/>
        </w:rPr>
        <w:t>sms-t</w:t>
      </w:r>
      <w:proofErr w:type="spellEnd"/>
      <w:r w:rsidRPr="00323DB7">
        <w:rPr>
          <w:rFonts w:ascii="Book Antiqua" w:eastAsia="Batang" w:hAnsi="Book Antiqua"/>
          <w:sz w:val="21"/>
          <w:szCs w:val="21"/>
        </w:rPr>
        <w:t>, vagy egy rövid e-mailt. Hogy a hónapos, éves, évtizedes némaság falát áttörd és megkezdhessen a gyógyulás. Áldást nyersz ebből Te is és a másik is! Ki körül kell tisztulnia, gyógyulnia az életnek, ha nem körülöttünk?</w:t>
      </w:r>
    </w:p>
    <w:p w:rsidR="00441885"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b/>
          <w:bCs/>
          <w:sz w:val="21"/>
          <w:szCs w:val="21"/>
        </w:rPr>
        <w:t>Testvérek, a hitéletükben is alapvető kérdés a beszéd.</w:t>
      </w:r>
      <w:r w:rsidRPr="00323DB7">
        <w:rPr>
          <w:rFonts w:ascii="Book Antiqua" w:eastAsia="Batang" w:hAnsi="Book Antiqua"/>
          <w:sz w:val="21"/>
          <w:szCs w:val="21"/>
        </w:rPr>
        <w:t xml:space="preserve"> Nemcsak egymással, hanem Istennel kapcsolatban is döntő fontosságú, hogy van-e és ha van, akkor milyen minőségű ez a párbeszéd Urukkal. Vele való közösségünkre akkor mondhatjuk, hogy élő, ha </w:t>
      </w:r>
      <w:proofErr w:type="gramStart"/>
      <w:r w:rsidR="00441885" w:rsidRPr="00323DB7">
        <w:rPr>
          <w:rFonts w:ascii="Book Antiqua" w:eastAsia="Batang" w:hAnsi="Book Antiqua"/>
          <w:b/>
          <w:bCs/>
          <w:sz w:val="21"/>
          <w:szCs w:val="21"/>
        </w:rPr>
        <w:t>Ő</w:t>
      </w:r>
      <w:proofErr w:type="gramEnd"/>
      <w:r w:rsidRPr="00323DB7">
        <w:rPr>
          <w:rFonts w:ascii="Book Antiqua" w:eastAsia="Batang" w:hAnsi="Book Antiqua"/>
          <w:b/>
          <w:bCs/>
          <w:sz w:val="21"/>
          <w:szCs w:val="21"/>
        </w:rPr>
        <w:t xml:space="preserve"> valóban szól hozzánk, s mi válaszolunk neki</w:t>
      </w:r>
      <w:r w:rsidRPr="00323DB7">
        <w:rPr>
          <w:rFonts w:ascii="Book Antiqua" w:eastAsia="Batang" w:hAnsi="Book Antiqua"/>
          <w:sz w:val="21"/>
          <w:szCs w:val="21"/>
        </w:rPr>
        <w:t xml:space="preserve">. Ő igéket mond nekünk, s mi imádkozunk hozzá. Testvérek, mi pesterzsébeti református keresztyén emberek boldognak mondhatjuk magunkat, hogy volt és folyamatosan van szava az Úristennek hozzánk! Ő az egész mögöttünk hagyott esztendőben kész volt szólni, tanácsolni, tanítani, üzenni. Éppen ezt jöttünk ma megköszönni! Van miért hálásnak lennünk! </w:t>
      </w:r>
    </w:p>
    <w:p w:rsidR="0075482B"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sz w:val="21"/>
          <w:szCs w:val="21"/>
        </w:rPr>
        <w:t>Úgy eltűnődtem, milyen természetes is ez számunkra. Vasárnap szép ruhát veszünk, eljövünk az Ady Endre utcai templomba, vagy máshová</w:t>
      </w:r>
      <w:r w:rsidR="00441885" w:rsidRPr="00323DB7">
        <w:rPr>
          <w:rFonts w:ascii="Book Antiqua" w:eastAsia="Batang" w:hAnsi="Book Antiqua"/>
          <w:sz w:val="21"/>
          <w:szCs w:val="21"/>
        </w:rPr>
        <w:t>,</w:t>
      </w:r>
      <w:r w:rsidRPr="00323DB7">
        <w:rPr>
          <w:rFonts w:ascii="Book Antiqua" w:eastAsia="Batang" w:hAnsi="Book Antiqua"/>
          <w:sz w:val="21"/>
          <w:szCs w:val="21"/>
        </w:rPr>
        <w:t xml:space="preserve"> </w:t>
      </w:r>
      <w:r w:rsidRPr="00323DB7">
        <w:rPr>
          <w:rFonts w:ascii="Book Antiqua" w:eastAsia="Batang" w:hAnsi="Book Antiqua"/>
          <w:b/>
          <w:bCs/>
          <w:sz w:val="21"/>
          <w:szCs w:val="21"/>
        </w:rPr>
        <w:t>és Istennek van üzenete számunkra</w:t>
      </w:r>
      <w:r w:rsidRPr="00323DB7">
        <w:rPr>
          <w:rFonts w:ascii="Book Antiqua" w:eastAsia="Batang" w:hAnsi="Book Antiqua"/>
          <w:sz w:val="21"/>
          <w:szCs w:val="21"/>
        </w:rPr>
        <w:t xml:space="preserve">. Azon is elgondolkoztam, hogy mi lenne velünk, ha ezt nem tehetnénk? Belegondoltál már abba, milyen lennél, ha </w:t>
      </w:r>
      <w:proofErr w:type="gramStart"/>
      <w:r w:rsidR="00441885" w:rsidRPr="00323DB7">
        <w:rPr>
          <w:rFonts w:ascii="Book Antiqua" w:eastAsia="Batang" w:hAnsi="Book Antiqua"/>
          <w:sz w:val="21"/>
          <w:szCs w:val="21"/>
        </w:rPr>
        <w:t>Ő</w:t>
      </w:r>
      <w:proofErr w:type="gramEnd"/>
      <w:r w:rsidRPr="00323DB7">
        <w:rPr>
          <w:rFonts w:ascii="Book Antiqua" w:eastAsia="Batang" w:hAnsi="Book Antiqua"/>
          <w:sz w:val="21"/>
          <w:szCs w:val="21"/>
        </w:rPr>
        <w:t xml:space="preserve"> egyszer nem szólított volna meg? Vagy, hogy alakult volna csak ez a mögöttünk hagyott esztendő? Milyen döntéseket hoztunk volna? Milyen utakra léptünk volna, ha nem érkezett volna Isten egy-egy figyelmeztetése, tanácsa?</w:t>
      </w:r>
    </w:p>
    <w:p w:rsidR="0075482B"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sz w:val="21"/>
          <w:szCs w:val="21"/>
        </w:rPr>
        <w:t xml:space="preserve">S milyen nagy áldás, hogy ha mégis rosszul döntöttünk, nem csak ige-szavai érinthettek, hanem </w:t>
      </w:r>
      <w:r w:rsidRPr="00323DB7">
        <w:rPr>
          <w:rFonts w:ascii="Book Antiqua" w:eastAsia="Batang" w:hAnsi="Book Antiqua"/>
          <w:b/>
          <w:bCs/>
          <w:sz w:val="21"/>
          <w:szCs w:val="21"/>
        </w:rPr>
        <w:t xml:space="preserve">a kiábrázolt igéjét is magukhoz </w:t>
      </w:r>
      <w:proofErr w:type="spellStart"/>
      <w:r w:rsidRPr="00323DB7">
        <w:rPr>
          <w:rFonts w:ascii="Book Antiqua" w:eastAsia="Batang" w:hAnsi="Book Antiqua"/>
          <w:b/>
          <w:bCs/>
          <w:sz w:val="21"/>
          <w:szCs w:val="21"/>
        </w:rPr>
        <w:t>vehettünk</w:t>
      </w:r>
      <w:proofErr w:type="spellEnd"/>
      <w:r w:rsidRPr="00323DB7">
        <w:rPr>
          <w:rFonts w:ascii="Book Antiqua" w:eastAsia="Batang" w:hAnsi="Book Antiqua"/>
          <w:sz w:val="21"/>
          <w:szCs w:val="21"/>
        </w:rPr>
        <w:t xml:space="preserve">. Jöhettünk bűnbánattal úrvacsorázni és újat kezdeni Istennel és aztán emberekkel. Öltözhettünk tiszta ruhába. Bele sem gondolunk, annyira természetesnek éljük meg mindezeket. Megszoktuk, hogy van. </w:t>
      </w:r>
    </w:p>
    <w:p w:rsidR="00441885"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sz w:val="21"/>
          <w:szCs w:val="21"/>
        </w:rPr>
        <w:t xml:space="preserve">Pedig csak néhány évtizede, itt Európában is megtörtént, hogy az állam gyilkos indulattal üldözte a vallás minden formáját. Az albán helyzetről néhány mondatott idézek: </w:t>
      </w:r>
      <w:r w:rsidR="00441885" w:rsidRPr="00323DB7">
        <w:rPr>
          <w:rFonts w:ascii="Book Antiqua" w:eastAsia="Batang" w:hAnsi="Book Antiqua"/>
          <w:i/>
          <w:iCs/>
          <w:sz w:val="21"/>
          <w:szCs w:val="21"/>
        </w:rPr>
        <w:t>„</w:t>
      </w:r>
      <w:r w:rsidRPr="00323DB7">
        <w:rPr>
          <w:rFonts w:ascii="Book Antiqua" w:eastAsia="Batang" w:hAnsi="Book Antiqua"/>
          <w:i/>
          <w:iCs/>
          <w:sz w:val="21"/>
          <w:szCs w:val="21"/>
        </w:rPr>
        <w:t xml:space="preserve">Albániát a kommunista hatalom 1967-ben a világon elsőként ateista állammá nyilvánította. 1990-ig minden vallási tevékenységet tiltottak, üldöztek, börtönnel, kényszermunkával, sőt halállal büntettek… Mindössze harminc pap élte túl az üldöztetést, </w:t>
      </w:r>
      <w:r w:rsidRPr="00323DB7">
        <w:rPr>
          <w:rFonts w:ascii="Book Antiqua" w:eastAsia="Batang" w:hAnsi="Book Antiqua"/>
          <w:i/>
          <w:iCs/>
          <w:sz w:val="21"/>
          <w:szCs w:val="21"/>
        </w:rPr>
        <w:lastRenderedPageBreak/>
        <w:t xml:space="preserve">a többséget kivégezték, illetve munkatáborban veszítette életét. A ferences rend sorsa jól példázza az albániai helyzetet: a rend mindkét kolostorát </w:t>
      </w:r>
      <w:proofErr w:type="spellStart"/>
      <w:r w:rsidRPr="00323DB7">
        <w:rPr>
          <w:rFonts w:ascii="Book Antiqua" w:eastAsia="Batang" w:hAnsi="Book Antiqua"/>
          <w:i/>
          <w:iCs/>
          <w:sz w:val="21"/>
          <w:szCs w:val="21"/>
        </w:rPr>
        <w:t>Shkodra</w:t>
      </w:r>
      <w:proofErr w:type="spellEnd"/>
      <w:r w:rsidRPr="00323DB7">
        <w:rPr>
          <w:rFonts w:ascii="Book Antiqua" w:eastAsia="Batang" w:hAnsi="Book Antiqua"/>
          <w:i/>
          <w:iCs/>
          <w:sz w:val="21"/>
          <w:szCs w:val="21"/>
        </w:rPr>
        <w:t xml:space="preserve"> városában sportcsarnokká alakították, és a közösség 70 tagja közül 55 odaveszett.”</w:t>
      </w:r>
      <w:r w:rsidRPr="00323DB7">
        <w:rPr>
          <w:rFonts w:ascii="Book Antiqua" w:eastAsia="Batang" w:hAnsi="Book Antiqua"/>
          <w:sz w:val="21"/>
          <w:szCs w:val="21"/>
        </w:rPr>
        <w:t xml:space="preserve"> A világ számos országában nem lehet ma keresztyén templomot építeni. Néhány országában nem lehet a Szentírást sem büntetlenül olvasni, vagy igét hallgatni. Elég, ha egy Bibliát talál valaki egy muszlim embernél, az az életébe kerülhet az illetőnek. Olykor családon belül történik ez…</w:t>
      </w:r>
    </w:p>
    <w:p w:rsidR="0075482B"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sz w:val="21"/>
          <w:szCs w:val="21"/>
        </w:rPr>
        <w:t xml:space="preserve">Nem is olyan természetes, hogy nálunk felcsendülhet az ige! S hirdettetett az egész 2019. esztendőben Urához és 35 éve itteni nyájához hűséges szolgáján keresztül. Szólt vasárnaponként csodálatosan; erővel és hatalommal, ítélettel és kegyelemmel. Hallottunk általa sok bölcs tanítói beszédet s kaptunk konkrét útbaigazítást. Beszélt hozzánk Istenünk nyári táborokban, csendes hétvégén, hétközi </w:t>
      </w:r>
      <w:r w:rsidR="00441885" w:rsidRPr="00323DB7">
        <w:rPr>
          <w:rFonts w:ascii="Book Antiqua" w:eastAsia="Batang" w:hAnsi="Book Antiqua"/>
          <w:sz w:val="21"/>
          <w:szCs w:val="21"/>
        </w:rPr>
        <w:t>B</w:t>
      </w:r>
      <w:r w:rsidRPr="00323DB7">
        <w:rPr>
          <w:rFonts w:ascii="Book Antiqua" w:eastAsia="Batang" w:hAnsi="Book Antiqua"/>
          <w:sz w:val="21"/>
          <w:szCs w:val="21"/>
        </w:rPr>
        <w:t xml:space="preserve">iblia órákon. Keresett minket zsoltárok és dicséretekben megszólaló igéken át, otthoni csendességben. Szólt fiatalhoz és vénhez, beteghez és egészségeshez, férfihez és nőhöz. Keresett minket betegágyon, szenvedésében, gyászban, nehéz élethelyzetekben. Keresett boldogságban a házasságkötéskor hirdetett igékben. </w:t>
      </w:r>
      <w:r w:rsidRPr="00323DB7">
        <w:rPr>
          <w:rFonts w:ascii="Book Antiqua" w:eastAsia="Batang" w:hAnsi="Book Antiqua"/>
          <w:b/>
          <w:bCs/>
          <w:sz w:val="21"/>
          <w:szCs w:val="21"/>
        </w:rPr>
        <w:t xml:space="preserve">Testvérek, ameddig szól hozzánk Isten, addig mindig van reménye az életünknek! </w:t>
      </w:r>
      <w:r w:rsidRPr="00323DB7">
        <w:rPr>
          <w:rFonts w:ascii="Book Antiqua" w:eastAsia="Batang" w:hAnsi="Book Antiqua"/>
          <w:sz w:val="21"/>
          <w:szCs w:val="21"/>
        </w:rPr>
        <w:t xml:space="preserve">Lássuk meg és legyünk nagyon hálásak érte. </w:t>
      </w:r>
    </w:p>
    <w:p w:rsidR="00441885"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b/>
          <w:bCs/>
          <w:sz w:val="21"/>
          <w:szCs w:val="21"/>
        </w:rPr>
        <w:t xml:space="preserve">Mert amikor Isten már nem szól az az </w:t>
      </w:r>
      <w:r w:rsidR="00441885" w:rsidRPr="00323DB7">
        <w:rPr>
          <w:rFonts w:ascii="Book Antiqua" w:eastAsia="Batang" w:hAnsi="Book Antiqua"/>
          <w:b/>
          <w:bCs/>
          <w:sz w:val="21"/>
          <w:szCs w:val="21"/>
        </w:rPr>
        <w:t>Ő</w:t>
      </w:r>
      <w:r w:rsidRPr="00323DB7">
        <w:rPr>
          <w:rFonts w:ascii="Book Antiqua" w:eastAsia="Batang" w:hAnsi="Book Antiqua"/>
          <w:b/>
          <w:bCs/>
          <w:sz w:val="21"/>
          <w:szCs w:val="21"/>
        </w:rPr>
        <w:t xml:space="preserve"> ítéletének a jele.</w:t>
      </w:r>
      <w:r w:rsidRPr="00323DB7">
        <w:rPr>
          <w:rFonts w:ascii="Book Antiqua" w:eastAsia="Batang" w:hAnsi="Book Antiqua"/>
          <w:sz w:val="21"/>
          <w:szCs w:val="21"/>
        </w:rPr>
        <w:t xml:space="preserve"> S ahol már nem szól, ahonnan visszavonja az élet beszédét, onnan </w:t>
      </w:r>
      <w:proofErr w:type="gramStart"/>
      <w:r w:rsidRPr="00323DB7">
        <w:rPr>
          <w:rFonts w:ascii="Book Antiqua" w:eastAsia="Batang" w:hAnsi="Book Antiqua"/>
          <w:sz w:val="21"/>
          <w:szCs w:val="21"/>
        </w:rPr>
        <w:t>Ő</w:t>
      </w:r>
      <w:proofErr w:type="gramEnd"/>
      <w:r w:rsidRPr="00323DB7">
        <w:rPr>
          <w:rFonts w:ascii="Book Antiqua" w:eastAsia="Batang" w:hAnsi="Book Antiqua"/>
          <w:sz w:val="21"/>
          <w:szCs w:val="21"/>
        </w:rPr>
        <w:t xml:space="preserve"> maga is visszavonul. Jaj</w:t>
      </w:r>
      <w:r w:rsidR="00441885" w:rsidRPr="00323DB7">
        <w:rPr>
          <w:rFonts w:ascii="Book Antiqua" w:eastAsia="Batang" w:hAnsi="Book Antiqua"/>
          <w:sz w:val="21"/>
          <w:szCs w:val="21"/>
        </w:rPr>
        <w:t>,</w:t>
      </w:r>
      <w:r w:rsidRPr="00323DB7">
        <w:rPr>
          <w:rFonts w:ascii="Book Antiqua" w:eastAsia="Batang" w:hAnsi="Book Antiqua"/>
          <w:sz w:val="21"/>
          <w:szCs w:val="21"/>
        </w:rPr>
        <w:t xml:space="preserve"> amikor egy nép</w:t>
      </w:r>
      <w:r w:rsidR="00441885" w:rsidRPr="00323DB7">
        <w:rPr>
          <w:rFonts w:ascii="Book Antiqua" w:eastAsia="Batang" w:hAnsi="Book Antiqua"/>
          <w:sz w:val="21"/>
          <w:szCs w:val="21"/>
        </w:rPr>
        <w:t>,</w:t>
      </w:r>
      <w:r w:rsidRPr="00323DB7">
        <w:rPr>
          <w:rFonts w:ascii="Book Antiqua" w:eastAsia="Batang" w:hAnsi="Book Antiqua"/>
          <w:sz w:val="21"/>
          <w:szCs w:val="21"/>
        </w:rPr>
        <w:t xml:space="preserve"> egy egyház, egy gyülekezet fordított pünkösdöt él át, amikor Isten lelke nem jön, hanem eltávozik! A távozásának biztos jele, hogy nincs élő ige és igehirdetés! De mindig érkezik helyette más szó, más beszéd! Ahonnan </w:t>
      </w:r>
      <w:proofErr w:type="gramStart"/>
      <w:r w:rsidRPr="00323DB7">
        <w:rPr>
          <w:rFonts w:ascii="Book Antiqua" w:eastAsia="Batang" w:hAnsi="Book Antiqua"/>
          <w:sz w:val="21"/>
          <w:szCs w:val="21"/>
        </w:rPr>
        <w:t>Ő</w:t>
      </w:r>
      <w:proofErr w:type="gramEnd"/>
      <w:r w:rsidRPr="00323DB7">
        <w:rPr>
          <w:rFonts w:ascii="Book Antiqua" w:eastAsia="Batang" w:hAnsi="Book Antiqua"/>
          <w:sz w:val="21"/>
          <w:szCs w:val="21"/>
        </w:rPr>
        <w:t xml:space="preserve"> kivonul</w:t>
      </w:r>
      <w:r w:rsidR="00441885" w:rsidRPr="00323DB7">
        <w:rPr>
          <w:rFonts w:ascii="Book Antiqua" w:eastAsia="Batang" w:hAnsi="Book Antiqua"/>
          <w:sz w:val="21"/>
          <w:szCs w:val="21"/>
        </w:rPr>
        <w:t>,</w:t>
      </w:r>
      <w:r w:rsidRPr="00323DB7">
        <w:rPr>
          <w:rFonts w:ascii="Book Antiqua" w:eastAsia="Batang" w:hAnsi="Book Antiqua"/>
          <w:sz w:val="21"/>
          <w:szCs w:val="21"/>
        </w:rPr>
        <w:t xml:space="preserve"> az a ház, az az egyház az a terület nem marad beszéd tekintetében üres. Más szavak szólnak majd benne. Az élet gondolata és beszéde helyett, életellenes gondolat és beszéd. S most nem fejtem ki, csak utalok rá, nézzétek meg Nyugat-Európát ilyen szempontból. </w:t>
      </w:r>
      <w:r w:rsidRPr="00323DB7">
        <w:rPr>
          <w:rFonts w:ascii="Book Antiqua" w:eastAsia="Batang" w:hAnsi="Book Antiqua"/>
          <w:b/>
          <w:bCs/>
          <w:sz w:val="21"/>
          <w:szCs w:val="21"/>
        </w:rPr>
        <w:t>A hívő ember minden korban tudta, értette, hogy halálos veszedelem akkor veszélyeztet egy emberi közösséget, amikor elnémul az ég és nincs többé isteni beszéd.</w:t>
      </w:r>
      <w:r w:rsidRPr="00323DB7">
        <w:rPr>
          <w:rFonts w:ascii="Book Antiqua" w:eastAsia="Batang" w:hAnsi="Book Antiqua"/>
          <w:sz w:val="21"/>
          <w:szCs w:val="21"/>
        </w:rPr>
        <w:t xml:space="preserve"> </w:t>
      </w:r>
    </w:p>
    <w:p w:rsidR="00441885"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sz w:val="21"/>
          <w:szCs w:val="21"/>
        </w:rPr>
        <w:t xml:space="preserve">Dávid király egyenesen arról vallott egyszer, hogy ha Isten nem beszél, az olyan az ember számára, mint a halálos ítélet. </w:t>
      </w:r>
      <w:r w:rsidRPr="00323DB7">
        <w:rPr>
          <w:rFonts w:ascii="Book Antiqua" w:eastAsia="Batang" w:hAnsi="Book Antiqua"/>
          <w:i/>
          <w:iCs/>
          <w:sz w:val="21"/>
          <w:szCs w:val="21"/>
        </w:rPr>
        <w:t>„Téged hívlak, Uram, kősziklám, ne fordulj el tőlem némán! Mert ha némán elfordulsz, hasonló leszek a sírba roskadókhoz.”</w:t>
      </w:r>
      <w:r w:rsidR="000B5104">
        <w:rPr>
          <w:rFonts w:ascii="Book Antiqua" w:eastAsia="Batang" w:hAnsi="Book Antiqua"/>
          <w:sz w:val="21"/>
          <w:szCs w:val="21"/>
        </w:rPr>
        <w:t xml:space="preserve"> Z</w:t>
      </w:r>
      <w:r w:rsidRPr="00323DB7">
        <w:rPr>
          <w:rFonts w:ascii="Book Antiqua" w:eastAsia="Batang" w:hAnsi="Book Antiqua"/>
          <w:sz w:val="21"/>
          <w:szCs w:val="21"/>
        </w:rPr>
        <w:t xml:space="preserve">solt. 28:1. Miért van ez így? János evangéliuma legelején arról olvastunk, hogy </w:t>
      </w:r>
      <w:r w:rsidRPr="00323DB7">
        <w:rPr>
          <w:rFonts w:ascii="Book Antiqua" w:eastAsia="Batang" w:hAnsi="Book Antiqua"/>
          <w:i/>
          <w:iCs/>
          <w:sz w:val="21"/>
          <w:szCs w:val="21"/>
        </w:rPr>
        <w:t>„Kezdetben volt az Ige…”</w:t>
      </w:r>
      <w:r w:rsidRPr="00323DB7">
        <w:rPr>
          <w:rFonts w:ascii="Book Antiqua" w:eastAsia="Batang" w:hAnsi="Book Antiqua"/>
          <w:sz w:val="21"/>
          <w:szCs w:val="21"/>
        </w:rPr>
        <w:t xml:space="preserve"> Azt jelenti ez, hogy kezdet mindig ott van, ahol az Isten beszél! Minden élet, úgy születik, hogy Isten kimondja, legyen. S minden újjászületés, megtérés is azzal kezdődik, hogy Isten szól. Azért lehetséges újonnan születnünk, megtérnünk, mert előtte Isten a szívünkre beszélt. Minden jó kezdete Istenben van! A világ is úgy formálódott, az élet is úgy kezdődött, hogy Isten megszólalt. Isten szava, tett is egyszerre. Kimondja, hogy legyen és lesz. </w:t>
      </w:r>
    </w:p>
    <w:p w:rsidR="00441885"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i/>
          <w:iCs/>
          <w:sz w:val="21"/>
          <w:szCs w:val="21"/>
        </w:rPr>
        <w:t>„Kezdetben volt az Ige…”</w:t>
      </w:r>
      <w:r w:rsidRPr="00323DB7">
        <w:rPr>
          <w:rFonts w:ascii="Book Antiqua" w:eastAsia="Batang" w:hAnsi="Book Antiqua"/>
          <w:sz w:val="21"/>
          <w:szCs w:val="21"/>
        </w:rPr>
        <w:t xml:space="preserve"> </w:t>
      </w:r>
      <w:r w:rsidRPr="00323DB7">
        <w:rPr>
          <w:rFonts w:ascii="Book Antiqua" w:eastAsia="Batang" w:hAnsi="Book Antiqua"/>
          <w:b/>
          <w:bCs/>
          <w:sz w:val="21"/>
          <w:szCs w:val="21"/>
        </w:rPr>
        <w:t>A kezdet, a megszólaló Isten!</w:t>
      </w:r>
      <w:r w:rsidRPr="00323DB7">
        <w:rPr>
          <w:rFonts w:ascii="Book Antiqua" w:eastAsia="Batang" w:hAnsi="Book Antiqua"/>
          <w:sz w:val="21"/>
          <w:szCs w:val="21"/>
        </w:rPr>
        <w:t xml:space="preserve"> Nem az anyag a mindenség kezdete, hanem az isteni információ! Nem az ősrobbanás volt minden kezdetén. </w:t>
      </w:r>
      <w:r w:rsidRPr="00323DB7">
        <w:rPr>
          <w:rFonts w:ascii="Book Antiqua" w:eastAsia="Batang" w:hAnsi="Book Antiqua"/>
          <w:sz w:val="21"/>
          <w:szCs w:val="21"/>
        </w:rPr>
        <w:lastRenderedPageBreak/>
        <w:t xml:space="preserve">Hanem az ige. Isten beszéde. S fordítva pedig; a végzet: a meg nem szólaló Istennel érkezik el. </w:t>
      </w:r>
      <w:r w:rsidRPr="00323DB7">
        <w:rPr>
          <w:rFonts w:ascii="Book Antiqua" w:eastAsia="Batang" w:hAnsi="Book Antiqua"/>
          <w:b/>
          <w:bCs/>
          <w:sz w:val="21"/>
          <w:szCs w:val="21"/>
        </w:rPr>
        <w:t xml:space="preserve">A végzet akkor közeleg, amikor Isten már nem beszél. </w:t>
      </w:r>
      <w:r w:rsidRPr="00323DB7">
        <w:rPr>
          <w:rFonts w:ascii="Book Antiqua" w:eastAsia="Batang" w:hAnsi="Book Antiqua"/>
          <w:sz w:val="21"/>
          <w:szCs w:val="21"/>
        </w:rPr>
        <w:t xml:space="preserve">Mert az életszó helyett a halálszó az élet kultúrája helyett a halál „nem kultúrája” kezd diadalmaskodni! Ha Isten nem szól, majd beszél más. </w:t>
      </w:r>
    </w:p>
    <w:p w:rsidR="0075482B" w:rsidRPr="00323DB7" w:rsidRDefault="0075482B" w:rsidP="0075482B">
      <w:pPr>
        <w:spacing w:after="120"/>
        <w:ind w:left="-539" w:right="-635"/>
        <w:jc w:val="both"/>
        <w:rPr>
          <w:rFonts w:ascii="Book Antiqua" w:eastAsia="Batang" w:hAnsi="Book Antiqua"/>
          <w:i/>
          <w:iCs/>
          <w:sz w:val="21"/>
          <w:szCs w:val="21"/>
        </w:rPr>
      </w:pPr>
      <w:r w:rsidRPr="00323DB7">
        <w:rPr>
          <w:rFonts w:ascii="Book Antiqua" w:eastAsia="Batang" w:hAnsi="Book Antiqua"/>
          <w:sz w:val="21"/>
          <w:szCs w:val="21"/>
        </w:rPr>
        <w:t xml:space="preserve">Mégsem a hitető romboló szavai lesznek az utolsó szavak! Mert az utolsó szó jogát fenntartja magának az Úr Isten. Az ítélet szavát. </w:t>
      </w:r>
      <w:r w:rsidRPr="00323DB7">
        <w:rPr>
          <w:rFonts w:ascii="Book Antiqua" w:eastAsia="Batang" w:hAnsi="Book Antiqua"/>
          <w:i/>
          <w:iCs/>
          <w:sz w:val="21"/>
          <w:szCs w:val="21"/>
        </w:rPr>
        <w:t xml:space="preserve">„Én vagyok az alfa és az ómega a kezdet és a vég.” „Kezdetben volt az Ige. Istennél volt az Ige és Isten volt az Ige, ő kezdetben Istennél volt.” </w:t>
      </w:r>
      <w:r w:rsidRPr="00323DB7">
        <w:rPr>
          <w:rFonts w:ascii="Book Antiqua" w:eastAsia="Batang" w:hAnsi="Book Antiqua"/>
          <w:sz w:val="21"/>
          <w:szCs w:val="21"/>
        </w:rPr>
        <w:t xml:space="preserve">Aki olvasta már ezt a jánosi levélkezdetet, </w:t>
      </w:r>
      <w:proofErr w:type="spellStart"/>
      <w:r w:rsidRPr="00323DB7">
        <w:rPr>
          <w:rFonts w:ascii="Book Antiqua" w:eastAsia="Batang" w:hAnsi="Book Antiqua"/>
          <w:sz w:val="21"/>
          <w:szCs w:val="21"/>
        </w:rPr>
        <w:t>észrevehette</w:t>
      </w:r>
      <w:proofErr w:type="spellEnd"/>
      <w:r w:rsidRPr="00323DB7">
        <w:rPr>
          <w:rFonts w:ascii="Book Antiqua" w:eastAsia="Batang" w:hAnsi="Book Antiqua"/>
          <w:sz w:val="21"/>
          <w:szCs w:val="21"/>
        </w:rPr>
        <w:t xml:space="preserve">, hogy az ige szó nagybetűvel van szedve. Itt konzekvensen, mindenhol. Vajon miért? Mert az ige kifejezés egy személyre való utalást takar. Az Ige, aki Istennél volt, aki vele egy, aki vele egyenlő, nem más, mint az Ő Fia. Róla mondja János: </w:t>
      </w:r>
      <w:r w:rsidRPr="00323DB7">
        <w:rPr>
          <w:rFonts w:ascii="Book Antiqua" w:eastAsia="Batang" w:hAnsi="Book Antiqua"/>
          <w:i/>
          <w:iCs/>
          <w:sz w:val="21"/>
          <w:szCs w:val="21"/>
        </w:rPr>
        <w:t>„Ő benne volt az élet…”</w:t>
      </w:r>
    </w:p>
    <w:p w:rsidR="00202380"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sz w:val="21"/>
          <w:szCs w:val="21"/>
        </w:rPr>
        <w:t xml:space="preserve">Ezért hallatszik az égből, amikor Jézust megkereszteli keresztelő János, hogy </w:t>
      </w:r>
      <w:r w:rsidRPr="00323DB7">
        <w:rPr>
          <w:rFonts w:ascii="Book Antiqua" w:eastAsia="Batang" w:hAnsi="Book Antiqua"/>
          <w:i/>
          <w:iCs/>
          <w:sz w:val="21"/>
          <w:szCs w:val="21"/>
        </w:rPr>
        <w:t>„Őt hallgassátok</w:t>
      </w:r>
      <w:r w:rsidR="00202380" w:rsidRPr="00323DB7">
        <w:rPr>
          <w:rFonts w:ascii="Book Antiqua" w:eastAsia="Batang" w:hAnsi="Book Antiqua"/>
          <w:i/>
          <w:iCs/>
          <w:sz w:val="21"/>
          <w:szCs w:val="21"/>
        </w:rPr>
        <w:t>.</w:t>
      </w:r>
      <w:r w:rsidRPr="00323DB7">
        <w:rPr>
          <w:rFonts w:ascii="Book Antiqua" w:eastAsia="Batang" w:hAnsi="Book Antiqua"/>
          <w:i/>
          <w:iCs/>
          <w:sz w:val="21"/>
          <w:szCs w:val="21"/>
        </w:rPr>
        <w:t>”</w:t>
      </w:r>
      <w:r w:rsidRPr="00323DB7">
        <w:rPr>
          <w:rFonts w:ascii="Book Antiqua" w:eastAsia="Batang" w:hAnsi="Book Antiqua"/>
          <w:sz w:val="21"/>
          <w:szCs w:val="21"/>
        </w:rPr>
        <w:t xml:space="preserve"> Benne van az élet, mert Benne jött el az élet beszéde. Ő a testté lett isteni szó, </w:t>
      </w:r>
      <w:proofErr w:type="gramStart"/>
      <w:r w:rsidRPr="00323DB7">
        <w:rPr>
          <w:rFonts w:ascii="Book Antiqua" w:eastAsia="Batang" w:hAnsi="Book Antiqua"/>
          <w:sz w:val="21"/>
          <w:szCs w:val="21"/>
        </w:rPr>
        <w:t>Ő</w:t>
      </w:r>
      <w:proofErr w:type="gramEnd"/>
      <w:r w:rsidRPr="00323DB7">
        <w:rPr>
          <w:rFonts w:ascii="Book Antiqua" w:eastAsia="Batang" w:hAnsi="Book Antiqua"/>
          <w:sz w:val="21"/>
          <w:szCs w:val="21"/>
        </w:rPr>
        <w:t xml:space="preserve"> az ige, aki testté lett. Péter ezt ismeri fel, amikor azt mondja: </w:t>
      </w:r>
      <w:r w:rsidRPr="00323DB7">
        <w:rPr>
          <w:rFonts w:ascii="Book Antiqua" w:eastAsia="Batang" w:hAnsi="Book Antiqua"/>
          <w:i/>
          <w:iCs/>
          <w:sz w:val="21"/>
          <w:szCs w:val="21"/>
        </w:rPr>
        <w:t>„Kihez mehetnénk, Uram, örök életnek beszéde van tenálad.”</w:t>
      </w:r>
      <w:r w:rsidRPr="00323DB7">
        <w:rPr>
          <w:rFonts w:ascii="Book Antiqua" w:eastAsia="Batang" w:hAnsi="Book Antiqua"/>
          <w:sz w:val="21"/>
          <w:szCs w:val="21"/>
        </w:rPr>
        <w:t xml:space="preserve"> Isten örök életről való beszéde, a nagybetűs </w:t>
      </w:r>
      <w:r w:rsidR="00202380" w:rsidRPr="00323DB7">
        <w:rPr>
          <w:rFonts w:ascii="Book Antiqua" w:eastAsia="Batang" w:hAnsi="Book Antiqua"/>
          <w:sz w:val="21"/>
          <w:szCs w:val="21"/>
        </w:rPr>
        <w:t>I</w:t>
      </w:r>
      <w:r w:rsidRPr="00323DB7">
        <w:rPr>
          <w:rFonts w:ascii="Book Antiqua" w:eastAsia="Batang" w:hAnsi="Book Antiqua"/>
          <w:sz w:val="21"/>
          <w:szCs w:val="21"/>
        </w:rPr>
        <w:t xml:space="preserve">ge: Jézus. Ahol </w:t>
      </w:r>
      <w:proofErr w:type="gramStart"/>
      <w:r w:rsidRPr="00323DB7">
        <w:rPr>
          <w:rFonts w:ascii="Book Antiqua" w:eastAsia="Batang" w:hAnsi="Book Antiqua"/>
          <w:sz w:val="21"/>
          <w:szCs w:val="21"/>
        </w:rPr>
        <w:t>Ő</w:t>
      </w:r>
      <w:proofErr w:type="gramEnd"/>
      <w:r w:rsidRPr="00323DB7">
        <w:rPr>
          <w:rFonts w:ascii="Book Antiqua" w:eastAsia="Batang" w:hAnsi="Book Antiqua"/>
          <w:sz w:val="21"/>
          <w:szCs w:val="21"/>
        </w:rPr>
        <w:t xml:space="preserve"> járt életet munkált. Ahonnan őt elküldték, ott a halál erői törtek előre. </w:t>
      </w:r>
    </w:p>
    <w:p w:rsidR="0075482B"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sz w:val="21"/>
          <w:szCs w:val="21"/>
        </w:rPr>
        <w:t xml:space="preserve">Ma nem így van? </w:t>
      </w:r>
      <w:r w:rsidRPr="00323DB7">
        <w:rPr>
          <w:rFonts w:ascii="Book Antiqua" w:eastAsia="Batang" w:hAnsi="Book Antiqua"/>
          <w:b/>
          <w:bCs/>
          <w:sz w:val="21"/>
          <w:szCs w:val="21"/>
        </w:rPr>
        <w:t xml:space="preserve">Onnan tudhatod, hogy valahol élő igehirdetés hangzik, hogy ott Krisztusról beszélnek, Őt állítják a középpontba, mégpedig Úrnak vallva őt. </w:t>
      </w:r>
      <w:r w:rsidRPr="00323DB7">
        <w:rPr>
          <w:rFonts w:ascii="Book Antiqua" w:eastAsia="Batang" w:hAnsi="Book Antiqua"/>
          <w:sz w:val="21"/>
          <w:szCs w:val="21"/>
        </w:rPr>
        <w:t xml:space="preserve">Itt mi Úrnak valljuk Őt. Ő Isten kijelentése, beszéde, önközlése. Ő isten Igéje. Ő keresett, szólt és szólított ebben az egész mögöttünk hagyott esztendőben! Mi lett a róla és tőle való mondatokkal benned? Isten igéje szólt keresett egész évben. Mi lett benned az Igével? Onnan lehet az eredményt lemérni, hogy ha elért, akkor rajtad keresztül biztosan elért másokat is! Ha nem beszéltél Jézusról másoknak egyszer sem ebben az évben, akkor csak igehallgató voltál. </w:t>
      </w:r>
      <w:r w:rsidRPr="00323DB7">
        <w:rPr>
          <w:rFonts w:ascii="Book Antiqua" w:eastAsia="Batang" w:hAnsi="Book Antiqua"/>
          <w:b/>
          <w:bCs/>
          <w:sz w:val="21"/>
          <w:szCs w:val="21"/>
        </w:rPr>
        <w:t xml:space="preserve">Az élő ige természete az, hogy másokban tovább akar élni és hatni. </w:t>
      </w:r>
      <w:r w:rsidRPr="00323DB7">
        <w:rPr>
          <w:rFonts w:ascii="Book Antiqua" w:eastAsia="Batang" w:hAnsi="Book Antiqua"/>
          <w:sz w:val="21"/>
          <w:szCs w:val="21"/>
        </w:rPr>
        <w:t xml:space="preserve">Az élet ugyanis élni akar. Márpedig Jézusban van az élet. Az örök élet. Akiben megjelenik, hat, </w:t>
      </w:r>
      <w:r w:rsidRPr="00323DB7">
        <w:rPr>
          <w:rFonts w:ascii="Book Antiqua" w:eastAsia="Batang" w:hAnsi="Book Antiqua"/>
          <w:i/>
          <w:iCs/>
          <w:sz w:val="21"/>
          <w:szCs w:val="21"/>
        </w:rPr>
        <w:t xml:space="preserve">„élő víznek </w:t>
      </w:r>
      <w:proofErr w:type="spellStart"/>
      <w:r w:rsidRPr="00323DB7">
        <w:rPr>
          <w:rFonts w:ascii="Book Antiqua" w:eastAsia="Batang" w:hAnsi="Book Antiqua"/>
          <w:i/>
          <w:iCs/>
          <w:sz w:val="21"/>
          <w:szCs w:val="21"/>
        </w:rPr>
        <w:t>folyamai</w:t>
      </w:r>
      <w:proofErr w:type="spellEnd"/>
      <w:r w:rsidRPr="00323DB7">
        <w:rPr>
          <w:rFonts w:ascii="Book Antiqua" w:eastAsia="Batang" w:hAnsi="Book Antiqua"/>
          <w:i/>
          <w:iCs/>
          <w:sz w:val="21"/>
          <w:szCs w:val="21"/>
        </w:rPr>
        <w:t xml:space="preserve"> ömlenek annak </w:t>
      </w:r>
      <w:proofErr w:type="spellStart"/>
      <w:r w:rsidRPr="00323DB7">
        <w:rPr>
          <w:rFonts w:ascii="Book Antiqua" w:eastAsia="Batang" w:hAnsi="Book Antiqua"/>
          <w:i/>
          <w:iCs/>
          <w:sz w:val="21"/>
          <w:szCs w:val="21"/>
        </w:rPr>
        <w:t>belsejéből</w:t>
      </w:r>
      <w:proofErr w:type="spellEnd"/>
      <w:r w:rsidRPr="00323DB7">
        <w:rPr>
          <w:rFonts w:ascii="Book Antiqua" w:eastAsia="Batang" w:hAnsi="Book Antiqua"/>
          <w:i/>
          <w:iCs/>
          <w:sz w:val="21"/>
          <w:szCs w:val="21"/>
        </w:rPr>
        <w:t>.”</w:t>
      </w:r>
    </w:p>
    <w:p w:rsidR="0075482B" w:rsidRPr="00323DB7"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sz w:val="21"/>
          <w:szCs w:val="21"/>
        </w:rPr>
        <w:t xml:space="preserve">Nem tud mást tenni, tovább árad. </w:t>
      </w:r>
      <w:r w:rsidRPr="00323DB7">
        <w:rPr>
          <w:rFonts w:ascii="Book Antiqua" w:eastAsia="Batang" w:hAnsi="Book Antiqua"/>
          <w:b/>
          <w:bCs/>
          <w:sz w:val="21"/>
          <w:szCs w:val="21"/>
        </w:rPr>
        <w:t>Az élet beszéde, az Ige, Jézus.</w:t>
      </w:r>
      <w:r w:rsidRPr="00323DB7">
        <w:rPr>
          <w:rFonts w:ascii="Book Antiqua" w:eastAsia="Batang" w:hAnsi="Book Antiqua"/>
          <w:sz w:val="21"/>
          <w:szCs w:val="21"/>
        </w:rPr>
        <w:t xml:space="preserve"> Beszélt rajtad keresztül másoknak? De jó, ha igen! Akkor ugyanis élet van körülötted. Lelki jó illat, sok mosoly, szeretet. Aki Istentől kapta az Igét, az nem tud néma maradni az Igéről a másik ember felé. Mondania kell. Legyünk nagyon hálásak az élő </w:t>
      </w:r>
      <w:proofErr w:type="spellStart"/>
      <w:r w:rsidR="00202380" w:rsidRPr="00323DB7">
        <w:rPr>
          <w:rFonts w:ascii="Book Antiqua" w:eastAsia="Batang" w:hAnsi="Book Antiqua"/>
          <w:sz w:val="21"/>
          <w:szCs w:val="21"/>
        </w:rPr>
        <w:t>I</w:t>
      </w:r>
      <w:r w:rsidRPr="00323DB7">
        <w:rPr>
          <w:rFonts w:ascii="Book Antiqua" w:eastAsia="Batang" w:hAnsi="Book Antiqua"/>
          <w:sz w:val="21"/>
          <w:szCs w:val="21"/>
        </w:rPr>
        <w:t>géért</w:t>
      </w:r>
      <w:proofErr w:type="spellEnd"/>
      <w:r w:rsidRPr="00323DB7">
        <w:rPr>
          <w:rFonts w:ascii="Book Antiqua" w:eastAsia="Batang" w:hAnsi="Book Antiqua"/>
          <w:sz w:val="21"/>
          <w:szCs w:val="21"/>
        </w:rPr>
        <w:t>, amit kaptunk 2019-ben Urunktól!</w:t>
      </w:r>
    </w:p>
    <w:p w:rsidR="0075482B" w:rsidRDefault="0075482B" w:rsidP="0075482B">
      <w:pPr>
        <w:spacing w:after="120"/>
        <w:ind w:left="-539" w:right="-635"/>
        <w:jc w:val="both"/>
        <w:rPr>
          <w:rFonts w:ascii="Book Antiqua" w:eastAsia="Batang" w:hAnsi="Book Antiqua"/>
          <w:sz w:val="21"/>
          <w:szCs w:val="21"/>
        </w:rPr>
      </w:pPr>
      <w:r w:rsidRPr="00323DB7">
        <w:rPr>
          <w:rFonts w:ascii="Book Antiqua" w:eastAsia="Batang" w:hAnsi="Book Antiqua"/>
          <w:b/>
          <w:bCs/>
          <w:sz w:val="21"/>
          <w:szCs w:val="21"/>
        </w:rPr>
        <w:t>Azt pedig kívánom magunknak, hogy szóljon továbbra a jövő év egészében is, úgy, hogy mi annak az igének nem csak hallgatói, de befogadói és továbbadói is legyünk.</w:t>
      </w:r>
      <w:r w:rsidRPr="00323DB7">
        <w:rPr>
          <w:rFonts w:ascii="Book Antiqua" w:eastAsia="Batang" w:hAnsi="Book Antiqua"/>
          <w:sz w:val="21"/>
          <w:szCs w:val="21"/>
        </w:rPr>
        <w:t xml:space="preserve"> Ezért imádkozzunk.</w:t>
      </w:r>
    </w:p>
    <w:p w:rsidR="000B5104" w:rsidRPr="00323DB7" w:rsidRDefault="000B5104" w:rsidP="0075482B">
      <w:pPr>
        <w:spacing w:after="120"/>
        <w:ind w:left="-539" w:right="-635"/>
        <w:jc w:val="both"/>
        <w:rPr>
          <w:rFonts w:ascii="Book Antiqua" w:eastAsia="Batang" w:hAnsi="Book Antiqua"/>
          <w:sz w:val="21"/>
          <w:szCs w:val="21"/>
        </w:rPr>
      </w:pPr>
      <w:bookmarkStart w:id="5" w:name="_GoBack"/>
      <w:bookmarkEnd w:id="5"/>
    </w:p>
    <w:p w:rsidR="009D7A8F" w:rsidRPr="00DF3948" w:rsidRDefault="00444766" w:rsidP="00323DB7">
      <w:pPr>
        <w:widowControl w:val="0"/>
        <w:spacing w:after="120"/>
        <w:ind w:left="-567" w:right="-635"/>
        <w:jc w:val="right"/>
        <w:rPr>
          <w:rFonts w:ascii="Book Antiqua" w:eastAsia="Batang" w:hAnsi="Book Antiqua"/>
          <w:sz w:val="22"/>
          <w:szCs w:val="22"/>
        </w:rPr>
      </w:pPr>
      <w:r w:rsidRPr="00323DB7">
        <w:rPr>
          <w:rFonts w:ascii="Book Antiqua" w:eastAsia="Batang" w:hAnsi="Book Antiqua"/>
          <w:sz w:val="21"/>
          <w:szCs w:val="21"/>
        </w:rPr>
        <w:t>Á</w:t>
      </w:r>
      <w:r w:rsidR="000F1E01" w:rsidRPr="00323DB7">
        <w:rPr>
          <w:rFonts w:ascii="Book Antiqua" w:eastAsia="Batang" w:hAnsi="Book Antiqua"/>
          <w:sz w:val="21"/>
          <w:szCs w:val="21"/>
        </w:rPr>
        <w:t>men!</w:t>
      </w:r>
    </w:p>
    <w:sectPr w:rsidR="009D7A8F" w:rsidRPr="00DF3948" w:rsidSect="00323DB7">
      <w:footerReference w:type="even" r:id="rId8"/>
      <w:footerReference w:type="default" r:id="rId9"/>
      <w:pgSz w:w="8420" w:h="11907" w:orient="landscape" w:code="9"/>
      <w:pgMar w:top="425" w:right="1043" w:bottom="0"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E07" w:rsidRDefault="00AB0E07">
      <w:r>
        <w:separator/>
      </w:r>
    </w:p>
  </w:endnote>
  <w:endnote w:type="continuationSeparator" w:id="0">
    <w:p w:rsidR="00AB0E07" w:rsidRDefault="00AB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left="-567"/>
      <w:rPr>
        <w:rFonts w:ascii="Book Antiqua" w:eastAsia="Batang" w:hAnsi="Book Antiqu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EA5" w:rsidRPr="00835D89" w:rsidRDefault="00280EA5" w:rsidP="00835D89">
    <w:pPr>
      <w:pStyle w:val="llb"/>
      <w:ind w:right="-561"/>
      <w:jc w:val="right"/>
      <w:rPr>
        <w:rFonts w:ascii="Book Antiqua" w:eastAsia="Batang"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E07" w:rsidRDefault="00AB0E07">
      <w:r>
        <w:separator/>
      </w:r>
    </w:p>
  </w:footnote>
  <w:footnote w:type="continuationSeparator" w:id="0">
    <w:p w:rsidR="00AB0E07" w:rsidRDefault="00AB0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61F3"/>
    <w:rsid w:val="00096635"/>
    <w:rsid w:val="00096FD4"/>
    <w:rsid w:val="000A0DF0"/>
    <w:rsid w:val="000A2917"/>
    <w:rsid w:val="000A2F65"/>
    <w:rsid w:val="000A5D64"/>
    <w:rsid w:val="000B144B"/>
    <w:rsid w:val="000B2D90"/>
    <w:rsid w:val="000B4C2C"/>
    <w:rsid w:val="000B50A8"/>
    <w:rsid w:val="000B5104"/>
    <w:rsid w:val="000B57FB"/>
    <w:rsid w:val="000B6646"/>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654"/>
    <w:rsid w:val="001E286D"/>
    <w:rsid w:val="001E293C"/>
    <w:rsid w:val="001E5830"/>
    <w:rsid w:val="001E68DB"/>
    <w:rsid w:val="001F12E1"/>
    <w:rsid w:val="001F31C8"/>
    <w:rsid w:val="001F6669"/>
    <w:rsid w:val="00202380"/>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248"/>
    <w:rsid w:val="00226578"/>
    <w:rsid w:val="002356D2"/>
    <w:rsid w:val="002363EF"/>
    <w:rsid w:val="002412FE"/>
    <w:rsid w:val="00245F7D"/>
    <w:rsid w:val="0024722E"/>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7933"/>
    <w:rsid w:val="00350F1A"/>
    <w:rsid w:val="003527D3"/>
    <w:rsid w:val="003620C1"/>
    <w:rsid w:val="003646D2"/>
    <w:rsid w:val="0037030C"/>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63B83"/>
    <w:rsid w:val="00564A71"/>
    <w:rsid w:val="00565FEE"/>
    <w:rsid w:val="00566B80"/>
    <w:rsid w:val="00570FE0"/>
    <w:rsid w:val="005744FA"/>
    <w:rsid w:val="00574D0A"/>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482B"/>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C4125"/>
    <w:rsid w:val="00BC56B2"/>
    <w:rsid w:val="00BD157E"/>
    <w:rsid w:val="00BD3852"/>
    <w:rsid w:val="00BD6234"/>
    <w:rsid w:val="00BE1C17"/>
    <w:rsid w:val="00BE4303"/>
    <w:rsid w:val="00BE59AB"/>
    <w:rsid w:val="00BF6C80"/>
    <w:rsid w:val="00C00C4F"/>
    <w:rsid w:val="00C02571"/>
    <w:rsid w:val="00C032B6"/>
    <w:rsid w:val="00C042ED"/>
    <w:rsid w:val="00C05411"/>
    <w:rsid w:val="00C05E3B"/>
    <w:rsid w:val="00C070C3"/>
    <w:rsid w:val="00C0723A"/>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42981"/>
    <w:rsid w:val="00D43525"/>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BC9DB"/>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D373-0EE2-45D8-B697-FC5B9B95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1399</Words>
  <Characters>9658</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5</cp:revision>
  <dcterms:created xsi:type="dcterms:W3CDTF">2020-01-12T05:52:00Z</dcterms:created>
  <dcterms:modified xsi:type="dcterms:W3CDTF">2020-01-12T06:33:00Z</dcterms:modified>
</cp:coreProperties>
</file>