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BB4D19">
        <w:rPr>
          <w:rFonts w:ascii="Book Antiqua" w:eastAsia="Batang" w:hAnsi="Book Antiqua"/>
          <w:sz w:val="19"/>
          <w:szCs w:val="19"/>
        </w:rPr>
        <w:t>január 1</w:t>
      </w:r>
      <w:r w:rsidR="00112528">
        <w:rPr>
          <w:rFonts w:ascii="Book Antiqua" w:eastAsia="Batang" w:hAnsi="Book Antiqua"/>
          <w:sz w:val="19"/>
          <w:szCs w:val="19"/>
        </w:rPr>
        <w:t>2</w:t>
      </w:r>
      <w:r w:rsidR="00255DB1" w:rsidRPr="00DF3948">
        <w:rPr>
          <w:rFonts w:ascii="Book Antiqua" w:eastAsia="Batang" w:hAnsi="Book Antiqua"/>
          <w:sz w:val="19"/>
          <w:szCs w:val="19"/>
        </w:rPr>
        <w:t>.</w:t>
      </w:r>
    </w:p>
    <w:p w:rsidR="00725BB3" w:rsidRPr="00DF3948" w:rsidRDefault="00315417"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 xml:space="preserve">ifj. </w:t>
      </w:r>
      <w:r w:rsidR="00725BB3" w:rsidRPr="00DF3948">
        <w:rPr>
          <w:rFonts w:ascii="Book Antiqua" w:eastAsia="Batang" w:hAnsi="Book Antiqua"/>
          <w:b/>
          <w:i/>
          <w:sz w:val="19"/>
          <w:szCs w:val="19"/>
        </w:rPr>
        <w:t xml:space="preserve">Takaró Tamás, </w:t>
      </w:r>
      <w:r>
        <w:rPr>
          <w:rFonts w:ascii="Book Antiqua" w:eastAsia="Batang" w:hAnsi="Book Antiqua"/>
          <w:b/>
          <w:i/>
          <w:sz w:val="19"/>
          <w:szCs w:val="19"/>
        </w:rPr>
        <w:t>lelkész</w:t>
      </w:r>
    </w:p>
    <w:p w:rsidR="00323DB7" w:rsidRDefault="00323DB7" w:rsidP="009756AD">
      <w:pPr>
        <w:widowControl w:val="0"/>
        <w:ind w:left="-544" w:right="-637"/>
        <w:jc w:val="center"/>
        <w:rPr>
          <w:rFonts w:ascii="Book Antiqua" w:eastAsia="Batang" w:hAnsi="Book Antiqua"/>
          <w:b/>
          <w:caps/>
          <w:sz w:val="22"/>
          <w:szCs w:val="22"/>
        </w:rPr>
      </w:pPr>
    </w:p>
    <w:p w:rsidR="000E5173" w:rsidRDefault="00112528"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„Mi atyánk, aki a mennyekben vagy…”</w:t>
      </w:r>
    </w:p>
    <w:p w:rsidR="000E5173" w:rsidRPr="00DF3948" w:rsidRDefault="000E5173" w:rsidP="009756AD">
      <w:pPr>
        <w:widowControl w:val="0"/>
        <w:ind w:left="-544" w:right="-637"/>
        <w:jc w:val="center"/>
        <w:rPr>
          <w:rFonts w:ascii="Book Antiqua" w:eastAsia="Batang" w:hAnsi="Book Antiqua"/>
          <w:b/>
          <w:caps/>
          <w:sz w:val="22"/>
          <w:szCs w:val="22"/>
        </w:rPr>
      </w:pPr>
    </w:p>
    <w:p w:rsidR="00E92DD3" w:rsidRPr="00DF3948" w:rsidRDefault="00E92DD3"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Pr="00DF3948">
        <w:rPr>
          <w:rFonts w:ascii="Book Antiqua" w:eastAsia="Batang" w:hAnsi="Book Antiqua"/>
          <w:b/>
          <w:sz w:val="22"/>
          <w:szCs w:val="22"/>
        </w:rPr>
        <w:t xml:space="preserve">: </w:t>
      </w:r>
      <w:r>
        <w:rPr>
          <w:rFonts w:ascii="Book Antiqua" w:eastAsia="Batang" w:hAnsi="Book Antiqua"/>
          <w:bCs/>
          <w:sz w:val="22"/>
          <w:szCs w:val="22"/>
        </w:rPr>
        <w:t>János 14</w:t>
      </w:r>
      <w:r w:rsidRPr="00DF3948">
        <w:rPr>
          <w:rFonts w:ascii="Book Antiqua" w:eastAsia="Batang" w:hAnsi="Book Antiqua"/>
          <w:bCs/>
          <w:sz w:val="22"/>
          <w:szCs w:val="22"/>
        </w:rPr>
        <w:t>; 1-</w:t>
      </w:r>
      <w:r>
        <w:rPr>
          <w:rFonts w:ascii="Book Antiqua" w:eastAsia="Batang" w:hAnsi="Book Antiqua"/>
          <w:bCs/>
          <w:sz w:val="22"/>
          <w:szCs w:val="22"/>
        </w:rPr>
        <w:t>6</w:t>
      </w:r>
      <w:r w:rsidRPr="00DF3948">
        <w:rPr>
          <w:rFonts w:ascii="Book Antiqua" w:eastAsia="Batang" w:hAnsi="Book Antiqua"/>
          <w:bCs/>
          <w:sz w:val="22"/>
          <w:szCs w:val="22"/>
        </w:rPr>
        <w:t xml:space="preserve"> </w:t>
      </w:r>
    </w:p>
    <w:p w:rsidR="00E92DD3" w:rsidRPr="00E92DD3" w:rsidRDefault="00E92DD3" w:rsidP="00E92DD3">
      <w:pPr>
        <w:widowControl w:val="0"/>
        <w:ind w:left="-539" w:right="-635"/>
        <w:jc w:val="both"/>
        <w:rPr>
          <w:rFonts w:ascii="Book Antiqua" w:hAnsi="Book Antiqua"/>
          <w:b/>
          <w:i/>
          <w:sz w:val="22"/>
          <w:szCs w:val="22"/>
        </w:rPr>
      </w:pPr>
      <w:r w:rsidRPr="00E92DD3">
        <w:rPr>
          <w:rFonts w:ascii="Book Antiqua" w:hAnsi="Book Antiqua"/>
          <w:bCs/>
          <w:i/>
          <w:sz w:val="22"/>
          <w:szCs w:val="22"/>
        </w:rPr>
        <w:t>Jézus mondja:</w:t>
      </w:r>
      <w:r>
        <w:rPr>
          <w:rFonts w:ascii="Book Antiqua" w:hAnsi="Book Antiqua"/>
          <w:b/>
          <w:i/>
          <w:sz w:val="22"/>
          <w:szCs w:val="22"/>
        </w:rPr>
        <w:t xml:space="preserve"> „</w:t>
      </w:r>
      <w:r w:rsidRPr="00E92DD3">
        <w:rPr>
          <w:rFonts w:ascii="Book Antiqua" w:hAnsi="Book Antiqua"/>
          <w:b/>
          <w:i/>
          <w:sz w:val="22"/>
          <w:szCs w:val="22"/>
        </w:rPr>
        <w:t xml:space="preserve">Ne nyugtalankodjék a ti szívetek: </w:t>
      </w:r>
      <w:proofErr w:type="spellStart"/>
      <w:r w:rsidRPr="00E92DD3">
        <w:rPr>
          <w:rFonts w:ascii="Book Antiqua" w:hAnsi="Book Antiqua"/>
          <w:b/>
          <w:i/>
          <w:sz w:val="22"/>
          <w:szCs w:val="22"/>
        </w:rPr>
        <w:t>higyjetek</w:t>
      </w:r>
      <w:proofErr w:type="spellEnd"/>
      <w:r w:rsidRPr="00E92DD3">
        <w:rPr>
          <w:rFonts w:ascii="Book Antiqua" w:hAnsi="Book Antiqua"/>
          <w:b/>
          <w:i/>
          <w:sz w:val="22"/>
          <w:szCs w:val="22"/>
        </w:rPr>
        <w:t xml:space="preserve"> Istenben, és </w:t>
      </w:r>
      <w:proofErr w:type="spellStart"/>
      <w:r w:rsidRPr="00E92DD3">
        <w:rPr>
          <w:rFonts w:ascii="Book Antiqua" w:hAnsi="Book Antiqua"/>
          <w:b/>
          <w:i/>
          <w:sz w:val="22"/>
          <w:szCs w:val="22"/>
        </w:rPr>
        <w:t>higyjetek</w:t>
      </w:r>
      <w:proofErr w:type="spellEnd"/>
      <w:r w:rsidRPr="00E92DD3">
        <w:rPr>
          <w:rFonts w:ascii="Book Antiqua" w:hAnsi="Book Antiqua"/>
          <w:b/>
          <w:i/>
          <w:sz w:val="22"/>
          <w:szCs w:val="22"/>
        </w:rPr>
        <w:t xml:space="preserve"> én bennem.</w:t>
      </w:r>
      <w:r>
        <w:rPr>
          <w:rFonts w:ascii="Book Antiqua" w:hAnsi="Book Antiqua"/>
          <w:b/>
          <w:i/>
          <w:sz w:val="22"/>
          <w:szCs w:val="22"/>
        </w:rPr>
        <w:t xml:space="preserve"> </w:t>
      </w:r>
      <w:bookmarkStart w:id="0" w:name="v2"/>
      <w:bookmarkEnd w:id="0"/>
      <w:r w:rsidRPr="00E92DD3">
        <w:rPr>
          <w:rFonts w:ascii="Book Antiqua" w:hAnsi="Book Antiqua"/>
          <w:b/>
          <w:i/>
          <w:sz w:val="22"/>
          <w:szCs w:val="22"/>
        </w:rPr>
        <w:t>Az én Atyámnak házában sok lakóhely van; ha pedig nem volna, megmondtam volna néktek. Elmegyek, hogy helyet készítsek néktek.</w:t>
      </w:r>
      <w:r>
        <w:rPr>
          <w:rFonts w:ascii="Book Antiqua" w:hAnsi="Book Antiqua"/>
          <w:b/>
          <w:i/>
          <w:sz w:val="22"/>
          <w:szCs w:val="22"/>
        </w:rPr>
        <w:t xml:space="preserve"> </w:t>
      </w:r>
      <w:bookmarkStart w:id="1" w:name="v3"/>
      <w:bookmarkEnd w:id="1"/>
      <w:r w:rsidRPr="00E92DD3">
        <w:rPr>
          <w:rFonts w:ascii="Book Antiqua" w:hAnsi="Book Antiqua"/>
          <w:b/>
          <w:i/>
          <w:sz w:val="22"/>
          <w:szCs w:val="22"/>
        </w:rPr>
        <w:t>És ha majd elmegyek és helyet készítek néktek, ismét eljövök és magamhoz veszlek titeket; hogy ahol én vagyok, ti is ott legyetek.</w:t>
      </w:r>
    </w:p>
    <w:p w:rsidR="00E92DD3" w:rsidRPr="00E92DD3" w:rsidRDefault="00E92DD3" w:rsidP="00E92DD3">
      <w:pPr>
        <w:widowControl w:val="0"/>
        <w:ind w:left="-539" w:right="-635"/>
        <w:jc w:val="both"/>
        <w:rPr>
          <w:rFonts w:ascii="Book Antiqua" w:hAnsi="Book Antiqua"/>
          <w:b/>
          <w:i/>
          <w:sz w:val="22"/>
          <w:szCs w:val="22"/>
        </w:rPr>
      </w:pPr>
      <w:bookmarkStart w:id="2" w:name="v4"/>
      <w:bookmarkEnd w:id="2"/>
      <w:r w:rsidRPr="00E92DD3">
        <w:rPr>
          <w:rFonts w:ascii="Book Antiqua" w:hAnsi="Book Antiqua"/>
          <w:b/>
          <w:i/>
          <w:sz w:val="22"/>
          <w:szCs w:val="22"/>
        </w:rPr>
        <w:t xml:space="preserve">És hogy hová megyek én, tudjátok; az </w:t>
      </w:r>
      <w:proofErr w:type="spellStart"/>
      <w:r w:rsidRPr="00E92DD3">
        <w:rPr>
          <w:rFonts w:ascii="Book Antiqua" w:hAnsi="Book Antiqua"/>
          <w:b/>
          <w:i/>
          <w:sz w:val="22"/>
          <w:szCs w:val="22"/>
        </w:rPr>
        <w:t>útat</w:t>
      </w:r>
      <w:proofErr w:type="spellEnd"/>
      <w:r w:rsidRPr="00E92DD3">
        <w:rPr>
          <w:rFonts w:ascii="Book Antiqua" w:hAnsi="Book Antiqua"/>
          <w:b/>
          <w:i/>
          <w:sz w:val="22"/>
          <w:szCs w:val="22"/>
        </w:rPr>
        <w:t xml:space="preserve"> is tudjátok.</w:t>
      </w:r>
      <w:r>
        <w:rPr>
          <w:rFonts w:ascii="Book Antiqua" w:hAnsi="Book Antiqua"/>
          <w:b/>
          <w:i/>
          <w:sz w:val="22"/>
          <w:szCs w:val="22"/>
        </w:rPr>
        <w:t xml:space="preserve"> </w:t>
      </w:r>
      <w:bookmarkStart w:id="3" w:name="v5"/>
      <w:bookmarkEnd w:id="3"/>
      <w:r w:rsidRPr="00E92DD3">
        <w:rPr>
          <w:rFonts w:ascii="Book Antiqua" w:hAnsi="Book Antiqua"/>
          <w:b/>
          <w:i/>
          <w:sz w:val="22"/>
          <w:szCs w:val="22"/>
        </w:rPr>
        <w:t xml:space="preserve">Monda néki Tamás: Uram, nem tudjuk hová mégy; </w:t>
      </w:r>
      <w:proofErr w:type="spellStart"/>
      <w:r w:rsidRPr="00E92DD3">
        <w:rPr>
          <w:rFonts w:ascii="Book Antiqua" w:hAnsi="Book Antiqua"/>
          <w:b/>
          <w:i/>
          <w:sz w:val="22"/>
          <w:szCs w:val="22"/>
        </w:rPr>
        <w:t>mimódon</w:t>
      </w:r>
      <w:proofErr w:type="spellEnd"/>
      <w:r w:rsidRPr="00E92DD3">
        <w:rPr>
          <w:rFonts w:ascii="Book Antiqua" w:hAnsi="Book Antiqua"/>
          <w:b/>
          <w:i/>
          <w:sz w:val="22"/>
          <w:szCs w:val="22"/>
        </w:rPr>
        <w:t xml:space="preserve"> tudhatjuk azért az </w:t>
      </w:r>
      <w:proofErr w:type="spellStart"/>
      <w:r w:rsidRPr="00E92DD3">
        <w:rPr>
          <w:rFonts w:ascii="Book Antiqua" w:hAnsi="Book Antiqua"/>
          <w:b/>
          <w:i/>
          <w:sz w:val="22"/>
          <w:szCs w:val="22"/>
        </w:rPr>
        <w:t>útat</w:t>
      </w:r>
      <w:proofErr w:type="spellEnd"/>
      <w:r w:rsidRPr="00E92DD3">
        <w:rPr>
          <w:rFonts w:ascii="Book Antiqua" w:hAnsi="Book Antiqua"/>
          <w:b/>
          <w:i/>
          <w:sz w:val="22"/>
          <w:szCs w:val="22"/>
        </w:rPr>
        <w:t>?</w:t>
      </w:r>
    </w:p>
    <w:p w:rsidR="00E92DD3" w:rsidRPr="00E92DD3" w:rsidRDefault="00E92DD3" w:rsidP="003D3766">
      <w:pPr>
        <w:spacing w:after="80"/>
        <w:ind w:left="-539" w:right="-635"/>
        <w:jc w:val="both"/>
        <w:rPr>
          <w:rFonts w:ascii="Book Antiqua" w:hAnsi="Book Antiqua"/>
          <w:b/>
          <w:i/>
          <w:sz w:val="22"/>
          <w:szCs w:val="22"/>
        </w:rPr>
      </w:pPr>
      <w:bookmarkStart w:id="4" w:name="v6"/>
      <w:bookmarkEnd w:id="4"/>
      <w:r w:rsidRPr="00E92DD3">
        <w:rPr>
          <w:rFonts w:ascii="Book Antiqua" w:hAnsi="Book Antiqua"/>
          <w:b/>
          <w:i/>
          <w:sz w:val="22"/>
          <w:szCs w:val="22"/>
        </w:rPr>
        <w:t xml:space="preserve">Monda néki Jézus: Én vagyok az út, az igazság és az élet; senki sem mehet az Atyához, </w:t>
      </w:r>
      <w:r w:rsidRPr="00E92DD3">
        <w:rPr>
          <w:rFonts w:ascii="Book Antiqua" w:hAnsi="Book Antiqua"/>
          <w:b/>
          <w:i/>
          <w:sz w:val="22"/>
          <w:szCs w:val="22"/>
        </w:rPr>
        <w:t>csakis</w:t>
      </w:r>
      <w:r w:rsidRPr="00E92DD3">
        <w:rPr>
          <w:rFonts w:ascii="Book Antiqua" w:hAnsi="Book Antiqua"/>
          <w:b/>
          <w:i/>
          <w:sz w:val="22"/>
          <w:szCs w:val="22"/>
        </w:rPr>
        <w:t xml:space="preserve"> én általam.</w:t>
      </w:r>
      <w:r>
        <w:rPr>
          <w:rFonts w:ascii="Book Antiqua" w:hAnsi="Book Antiqua"/>
          <w:b/>
          <w:i/>
          <w:sz w:val="22"/>
          <w:szCs w:val="22"/>
        </w:rPr>
        <w:t>”</w:t>
      </w:r>
    </w:p>
    <w:p w:rsidR="0037571B" w:rsidRPr="00DF3948" w:rsidRDefault="0075482B" w:rsidP="0037571B">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730EC1" w:rsidRPr="00DF3948">
        <w:rPr>
          <w:rFonts w:ascii="Book Antiqua" w:eastAsia="Batang" w:hAnsi="Book Antiqua"/>
          <w:b/>
          <w:sz w:val="22"/>
          <w:szCs w:val="22"/>
        </w:rPr>
        <w:t>:</w:t>
      </w:r>
      <w:bookmarkStart w:id="5" w:name="v13"/>
      <w:bookmarkEnd w:id="5"/>
      <w:r w:rsidR="00B92B22" w:rsidRPr="00DF3948">
        <w:rPr>
          <w:rFonts w:ascii="Book Antiqua" w:eastAsia="Batang" w:hAnsi="Book Antiqua"/>
          <w:b/>
          <w:sz w:val="22"/>
          <w:szCs w:val="22"/>
        </w:rPr>
        <w:t xml:space="preserve"> </w:t>
      </w:r>
      <w:r w:rsidR="00E92DD3">
        <w:rPr>
          <w:rFonts w:ascii="Book Antiqua" w:eastAsia="Batang" w:hAnsi="Book Antiqua"/>
          <w:bCs/>
          <w:sz w:val="22"/>
          <w:szCs w:val="22"/>
        </w:rPr>
        <w:t>Máté</w:t>
      </w:r>
      <w:r w:rsidR="006414DB" w:rsidRPr="006414DB">
        <w:rPr>
          <w:rFonts w:ascii="Book Antiqua" w:eastAsia="Batang" w:hAnsi="Book Antiqua"/>
          <w:bCs/>
          <w:sz w:val="22"/>
          <w:szCs w:val="22"/>
        </w:rPr>
        <w:t xml:space="preserve"> </w:t>
      </w:r>
      <w:r w:rsidR="00E92DD3">
        <w:rPr>
          <w:rFonts w:ascii="Book Antiqua" w:eastAsia="Batang" w:hAnsi="Book Antiqua"/>
          <w:bCs/>
          <w:sz w:val="22"/>
          <w:szCs w:val="22"/>
        </w:rPr>
        <w:t>6</w:t>
      </w:r>
      <w:r w:rsidR="000A5D64" w:rsidRPr="00DF3948">
        <w:rPr>
          <w:rFonts w:ascii="Book Antiqua" w:eastAsia="Batang" w:hAnsi="Book Antiqua"/>
          <w:bCs/>
          <w:sz w:val="22"/>
          <w:szCs w:val="22"/>
        </w:rPr>
        <w:t xml:space="preserve">; </w:t>
      </w:r>
      <w:r w:rsidR="00E92DD3">
        <w:rPr>
          <w:rFonts w:ascii="Book Antiqua" w:eastAsia="Batang" w:hAnsi="Book Antiqua"/>
          <w:bCs/>
          <w:sz w:val="22"/>
          <w:szCs w:val="22"/>
        </w:rPr>
        <w:t>9a</w:t>
      </w:r>
      <w:r w:rsidR="00F807B7" w:rsidRPr="00DF3948">
        <w:rPr>
          <w:rFonts w:ascii="Book Antiqua" w:eastAsia="Batang" w:hAnsi="Book Antiqua"/>
          <w:bCs/>
          <w:sz w:val="22"/>
          <w:szCs w:val="22"/>
        </w:rPr>
        <w:t xml:space="preserve"> </w:t>
      </w:r>
    </w:p>
    <w:p w:rsidR="006414DB" w:rsidRPr="006414DB" w:rsidRDefault="00E92DD3" w:rsidP="003D3766">
      <w:pPr>
        <w:widowControl w:val="0"/>
        <w:spacing w:after="80"/>
        <w:ind w:left="-539" w:right="-635"/>
        <w:jc w:val="both"/>
        <w:rPr>
          <w:rFonts w:ascii="Book Antiqua" w:hAnsi="Book Antiqua"/>
          <w:b/>
          <w:i/>
          <w:sz w:val="22"/>
          <w:szCs w:val="22"/>
        </w:rPr>
      </w:pPr>
      <w:r w:rsidRPr="00E92DD3">
        <w:rPr>
          <w:rFonts w:ascii="Book Antiqua" w:hAnsi="Book Antiqua"/>
          <w:bCs/>
          <w:i/>
          <w:sz w:val="22"/>
          <w:szCs w:val="22"/>
        </w:rPr>
        <w:t>Jézus mondja:</w:t>
      </w:r>
      <w:r>
        <w:rPr>
          <w:rFonts w:ascii="Book Antiqua" w:hAnsi="Book Antiqua"/>
          <w:b/>
          <w:i/>
          <w:sz w:val="22"/>
          <w:szCs w:val="22"/>
        </w:rPr>
        <w:t xml:space="preserve"> </w:t>
      </w:r>
      <w:r w:rsidR="0037571B" w:rsidRPr="00DF3948">
        <w:rPr>
          <w:rFonts w:ascii="Book Antiqua" w:hAnsi="Book Antiqua"/>
          <w:b/>
          <w:i/>
          <w:sz w:val="22"/>
          <w:szCs w:val="22"/>
        </w:rPr>
        <w:t>„</w:t>
      </w:r>
      <w:r w:rsidRPr="00E92DD3">
        <w:rPr>
          <w:rFonts w:ascii="Book Antiqua" w:hAnsi="Book Antiqua"/>
          <w:b/>
          <w:i/>
          <w:sz w:val="22"/>
          <w:szCs w:val="22"/>
        </w:rPr>
        <w:t>Ti azért így imádkozzatok: Mi Atyánk, ki vagy a mennyekben</w:t>
      </w:r>
      <w:r w:rsidR="006414DB" w:rsidRPr="006414DB">
        <w:rPr>
          <w:rFonts w:ascii="Book Antiqua" w:hAnsi="Book Antiqua"/>
          <w:b/>
          <w:i/>
          <w:sz w:val="22"/>
          <w:szCs w:val="22"/>
        </w:rPr>
        <w:t>.</w:t>
      </w:r>
      <w:r w:rsidR="006414DB">
        <w:rPr>
          <w:rFonts w:ascii="Book Antiqua" w:hAnsi="Book Antiqua"/>
          <w:b/>
          <w:i/>
          <w:sz w:val="22"/>
          <w:szCs w:val="22"/>
        </w:rPr>
        <w:t>”</w:t>
      </w:r>
    </w:p>
    <w:p w:rsidR="00112528" w:rsidRPr="003D3766" w:rsidRDefault="006414DB" w:rsidP="00586468">
      <w:pPr>
        <w:spacing w:after="120"/>
        <w:ind w:left="-539" w:right="-635"/>
        <w:jc w:val="both"/>
        <w:rPr>
          <w:rFonts w:ascii="Book Antiqua" w:eastAsia="Batang" w:hAnsi="Book Antiqua"/>
          <w:i/>
          <w:iCs/>
          <w:sz w:val="21"/>
          <w:szCs w:val="21"/>
        </w:rPr>
      </w:pPr>
      <w:r w:rsidRPr="003D3766">
        <w:rPr>
          <w:rFonts w:ascii="Book Antiqua" w:eastAsia="Batang" w:hAnsi="Book Antiqua"/>
          <w:sz w:val="21"/>
          <w:szCs w:val="21"/>
        </w:rPr>
        <w:t xml:space="preserve">Kedves Testvérek! </w:t>
      </w:r>
      <w:r w:rsidR="00112528" w:rsidRPr="003D3766">
        <w:rPr>
          <w:rFonts w:ascii="Book Antiqua" w:eastAsia="Batang" w:hAnsi="Book Antiqua"/>
          <w:sz w:val="21"/>
          <w:szCs w:val="21"/>
        </w:rPr>
        <w:t>A</w:t>
      </w:r>
      <w:r w:rsidR="00112528" w:rsidRPr="003D3766">
        <w:rPr>
          <w:rFonts w:ascii="Book Antiqua" w:eastAsia="Batang" w:hAnsi="Book Antiqua"/>
          <w:sz w:val="21"/>
          <w:szCs w:val="21"/>
        </w:rPr>
        <w:t xml:space="preserve">zt gondolom, hogy </w:t>
      </w:r>
      <w:r w:rsidR="00112528" w:rsidRPr="003D3766">
        <w:rPr>
          <w:rFonts w:ascii="Book Antiqua" w:eastAsia="Batang" w:hAnsi="Book Antiqua"/>
          <w:b/>
          <w:bCs/>
          <w:sz w:val="21"/>
          <w:szCs w:val="21"/>
        </w:rPr>
        <w:t>a legtöbb vallásos ember</w:t>
      </w:r>
      <w:r w:rsidR="00112528" w:rsidRPr="003D3766">
        <w:rPr>
          <w:rFonts w:ascii="Book Antiqua" w:eastAsia="Batang" w:hAnsi="Book Antiqua"/>
          <w:sz w:val="21"/>
          <w:szCs w:val="21"/>
        </w:rPr>
        <w:t>,</w:t>
      </w:r>
      <w:r w:rsidR="00E92DD3" w:rsidRPr="003D3766">
        <w:rPr>
          <w:rFonts w:ascii="Book Antiqua" w:eastAsia="Batang" w:hAnsi="Book Antiqua"/>
          <w:sz w:val="21"/>
          <w:szCs w:val="21"/>
        </w:rPr>
        <w:t xml:space="preserve"> </w:t>
      </w:r>
      <w:proofErr w:type="gramStart"/>
      <w:r w:rsidR="00112528" w:rsidRPr="003D3766">
        <w:rPr>
          <w:rFonts w:ascii="Book Antiqua" w:eastAsia="Batang" w:hAnsi="Book Antiqua"/>
          <w:sz w:val="21"/>
          <w:szCs w:val="21"/>
        </w:rPr>
        <w:t>még</w:t>
      </w:r>
      <w:proofErr w:type="gramEnd"/>
      <w:r w:rsidR="00112528" w:rsidRPr="003D3766">
        <w:rPr>
          <w:rFonts w:ascii="Book Antiqua" w:eastAsia="Batang" w:hAnsi="Book Antiqua"/>
          <w:sz w:val="21"/>
          <w:szCs w:val="21"/>
        </w:rPr>
        <w:t xml:space="preserve"> aki önkritikus is</w:t>
      </w:r>
      <w:r w:rsidR="00586468" w:rsidRPr="003D3766">
        <w:rPr>
          <w:rFonts w:ascii="Book Antiqua" w:eastAsia="Batang" w:hAnsi="Book Antiqua"/>
          <w:sz w:val="21"/>
          <w:szCs w:val="21"/>
        </w:rPr>
        <w:t>,</w:t>
      </w:r>
      <w:r w:rsidR="00112528" w:rsidRPr="003D3766">
        <w:rPr>
          <w:rFonts w:ascii="Book Antiqua" w:eastAsia="Batang" w:hAnsi="Book Antiqua"/>
          <w:sz w:val="21"/>
          <w:szCs w:val="21"/>
        </w:rPr>
        <w:t xml:space="preserve"> </w:t>
      </w:r>
      <w:r w:rsidR="00112528" w:rsidRPr="003D3766">
        <w:rPr>
          <w:rFonts w:ascii="Book Antiqua" w:eastAsia="Batang" w:hAnsi="Book Antiqua"/>
          <w:b/>
          <w:bCs/>
          <w:sz w:val="21"/>
          <w:szCs w:val="21"/>
        </w:rPr>
        <w:t>azt gondolja magáról, hogy imádkozni jól tud</w:t>
      </w:r>
      <w:r w:rsidR="00112528" w:rsidRPr="003D3766">
        <w:rPr>
          <w:rFonts w:ascii="Book Antiqua" w:eastAsia="Batang" w:hAnsi="Book Antiqua"/>
          <w:sz w:val="21"/>
          <w:szCs w:val="21"/>
        </w:rPr>
        <w:t xml:space="preserve">. Sokan úgy gondoljuk, hogy persze vannak a hívő életünkben hiányosságok, bizonyára nem vagyunk tökéletes keresztyének, de azért az imádság dolgában olyan nagy probléma nem lehet velünk. Azért fohászkodni helyesen tudok. Elgondolkoztató a Biblia álláspontja, ami pedig ezzel kapcsolatban az, hogy születetten nem tudunk jól imádkozni. Róm. 8:26. </w:t>
      </w:r>
      <w:r w:rsidR="00112528" w:rsidRPr="003D3766">
        <w:rPr>
          <w:rFonts w:ascii="Book Antiqua" w:eastAsia="Batang" w:hAnsi="Book Antiqua"/>
          <w:i/>
          <w:iCs/>
          <w:sz w:val="21"/>
          <w:szCs w:val="21"/>
        </w:rPr>
        <w:t>„Hasonlatos képen pedig a Lélek is segítségére van a mi erőtlenségünknek. Mert azt, amit kérnünk kell, amint kellene, nem tudjuk</w:t>
      </w:r>
      <w:r w:rsidR="00F57035" w:rsidRPr="003D3766">
        <w:rPr>
          <w:rFonts w:ascii="Book Antiqua" w:eastAsia="Batang" w:hAnsi="Book Antiqua"/>
          <w:i/>
          <w:iCs/>
          <w:sz w:val="21"/>
          <w:szCs w:val="21"/>
        </w:rPr>
        <w:t>.</w:t>
      </w:r>
      <w:r w:rsidR="00112528" w:rsidRPr="003D3766">
        <w:rPr>
          <w:rFonts w:ascii="Book Antiqua" w:eastAsia="Batang" w:hAnsi="Book Antiqua"/>
          <w:i/>
          <w:iCs/>
          <w:sz w:val="21"/>
          <w:szCs w:val="21"/>
        </w:rPr>
        <w:t xml:space="preserve">” </w:t>
      </w:r>
      <w:r w:rsidR="00112528" w:rsidRPr="003D3766">
        <w:rPr>
          <w:rFonts w:ascii="Book Antiqua" w:eastAsia="Batang" w:hAnsi="Book Antiqua"/>
          <w:sz w:val="21"/>
          <w:szCs w:val="21"/>
        </w:rPr>
        <w:t xml:space="preserve">Egy másik Biblia fordítás szerint: </w:t>
      </w:r>
      <w:r w:rsidR="00112528" w:rsidRPr="003D3766">
        <w:rPr>
          <w:rFonts w:ascii="Book Antiqua" w:eastAsia="Batang" w:hAnsi="Book Antiqua"/>
          <w:i/>
          <w:iCs/>
          <w:sz w:val="21"/>
          <w:szCs w:val="21"/>
        </w:rPr>
        <w:t xml:space="preserve">„Gyöngeségünkben segítségünkre siet a Lélek, mert még azt sem tudjuk, hogyan kell helyesen imádkoznunk.”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Testvérek, a kötetlen, a szabadon, az ösztönösen megfogalmazott imáink mellett szükséges egy másfajta imaformát megvizsgálnunk, hogy </w:t>
      </w:r>
      <w:r w:rsidRPr="003D3766">
        <w:rPr>
          <w:rFonts w:ascii="Book Antiqua" w:eastAsia="Batang" w:hAnsi="Book Antiqua"/>
          <w:b/>
          <w:bCs/>
          <w:sz w:val="21"/>
          <w:szCs w:val="21"/>
        </w:rPr>
        <w:t>tudjunk fejlődni, növekedni a fohászkodásban</w:t>
      </w:r>
      <w:r w:rsidRPr="003D3766">
        <w:rPr>
          <w:rFonts w:ascii="Book Antiqua" w:eastAsia="Batang" w:hAnsi="Book Antiqua"/>
          <w:sz w:val="21"/>
          <w:szCs w:val="21"/>
        </w:rPr>
        <w:t xml:space="preserve">. Ma elkezdünk egy sorozatot az úri imáról, ami bizonyára segíthet minket abban, hogy egye jobban tudjunk könyörögni Urunkhoz. Luther Márton azt mondta, hogy a miatyánk a legnagyobb mártír: olyan sokat kell szenvednie amiatt, hogy sokszor lélek nélkül és </w:t>
      </w:r>
      <w:proofErr w:type="spellStart"/>
      <w:r w:rsidRPr="003D3766">
        <w:rPr>
          <w:rFonts w:ascii="Book Antiqua" w:eastAsia="Batang" w:hAnsi="Book Antiqua"/>
          <w:sz w:val="21"/>
          <w:szCs w:val="21"/>
        </w:rPr>
        <w:t>figyelmetlenül</w:t>
      </w:r>
      <w:proofErr w:type="spellEnd"/>
      <w:r w:rsidRPr="003D3766">
        <w:rPr>
          <w:rFonts w:ascii="Book Antiqua" w:eastAsia="Batang" w:hAnsi="Book Antiqua"/>
          <w:sz w:val="21"/>
          <w:szCs w:val="21"/>
        </w:rPr>
        <w:t xml:space="preserve"> ledaráljuk, csak elhadarjuk. S valóban, gondoljuk most végig, mi hogyan szoktuk elmondani ezt az imádságot az istentisztelet végén?</w:t>
      </w:r>
      <w:bookmarkStart w:id="6" w:name="_GoBack"/>
      <w:bookmarkEnd w:id="6"/>
      <w:r w:rsidRPr="003D3766">
        <w:rPr>
          <w:rFonts w:ascii="Book Antiqua" w:eastAsia="Batang" w:hAnsi="Book Antiqua"/>
          <w:sz w:val="21"/>
          <w:szCs w:val="21"/>
        </w:rPr>
        <w:t xml:space="preserve"> Milyen jó, hogy ez az előbb </w:t>
      </w:r>
      <w:r w:rsidRPr="003D3766">
        <w:rPr>
          <w:rFonts w:ascii="Book Antiqua" w:eastAsia="Batang" w:hAnsi="Book Antiqua"/>
          <w:sz w:val="21"/>
          <w:szCs w:val="21"/>
        </w:rPr>
        <w:lastRenderedPageBreak/>
        <w:t>idézett ige azt is elmondja, hogy van segítségünk abban, hogy egyre jobban tudjunk imádkozni!</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Azonban a kérdést ne kerüljük meg: mi az oka ennek a bibliai megállapításnak, hogy nem tudunk jól imádkozni? Az alapvető oka az, hogy a bűnesetben olyan </w:t>
      </w:r>
      <w:r w:rsidRPr="003D3766">
        <w:rPr>
          <w:rFonts w:ascii="Book Antiqua" w:eastAsia="Batang" w:hAnsi="Book Antiqua"/>
          <w:b/>
          <w:bCs/>
          <w:sz w:val="21"/>
          <w:szCs w:val="21"/>
        </w:rPr>
        <w:t>messzire kerültünk Istentől</w:t>
      </w:r>
      <w:r w:rsidRPr="003D3766">
        <w:rPr>
          <w:rFonts w:ascii="Book Antiqua" w:eastAsia="Batang" w:hAnsi="Book Antiqua"/>
          <w:sz w:val="21"/>
          <w:szCs w:val="21"/>
        </w:rPr>
        <w:t xml:space="preserve">, hogy nem is tudjuk, hogy kellene beszélni hozzá. Elidegenedtünk, túl messze kerültünk tőle. Isten túlságosan nagy és idegen számunkra.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Azonban olyan jó, hogy Isten tudta ezt! S gondviselő jó Atyaként maga sietett imádság tekintetében is a segítségünkre. Éppen a távolság miatt volt nagy szüksége az embernek arra, hogy kapjon egy olyan kötött imát, ami nem tőle van. Ami nem az embertől halad Isten felé. Az úri imát nem emberek találták ki és hagyományozták át kötött imaként a mindenkori keresztyének számára. Nem is egy megtisztult ember felismeréseinek összefoglalása! Nem egy nagy egyházi zsinat készítette el a mindenkori egyház tagjainak!</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Testvérek</w:t>
      </w:r>
      <w:r w:rsidR="00415A6B" w:rsidRPr="003D3766">
        <w:rPr>
          <w:rFonts w:ascii="Book Antiqua" w:eastAsia="Batang" w:hAnsi="Book Antiqua"/>
          <w:sz w:val="21"/>
          <w:szCs w:val="21"/>
        </w:rPr>
        <w:t xml:space="preserve">! </w:t>
      </w:r>
      <w:r w:rsidR="00415A6B" w:rsidRPr="003D3766">
        <w:rPr>
          <w:rFonts w:ascii="Book Antiqua" w:eastAsia="Batang" w:hAnsi="Book Antiqua"/>
          <w:b/>
          <w:bCs/>
          <w:sz w:val="21"/>
          <w:szCs w:val="21"/>
        </w:rPr>
        <w:t>A</w:t>
      </w:r>
      <w:r w:rsidRPr="003D3766">
        <w:rPr>
          <w:rFonts w:ascii="Book Antiqua" w:eastAsia="Batang" w:hAnsi="Book Antiqua"/>
          <w:b/>
          <w:bCs/>
          <w:sz w:val="21"/>
          <w:szCs w:val="21"/>
        </w:rPr>
        <w:t xml:space="preserve"> Miatyánk Jézus-ima.</w:t>
      </w:r>
      <w:r w:rsidRPr="003D3766">
        <w:rPr>
          <w:rFonts w:ascii="Book Antiqua" w:eastAsia="Batang" w:hAnsi="Book Antiqua"/>
          <w:sz w:val="21"/>
          <w:szCs w:val="21"/>
        </w:rPr>
        <w:t xml:space="preserve"> Ő hozta el nekünk a mennyből az Atyától ezeket a szavakat. Szent Ciprián a karthágói gyülekezet mártír püspöke, röviden így summázza ennek lényegét</w:t>
      </w:r>
      <w:r w:rsidR="00415A6B" w:rsidRPr="003D3766">
        <w:rPr>
          <w:rFonts w:ascii="Book Antiqua" w:eastAsia="Batang" w:hAnsi="Book Antiqua"/>
          <w:sz w:val="21"/>
          <w:szCs w:val="21"/>
        </w:rPr>
        <w:t>:</w:t>
      </w:r>
      <w:r w:rsidRPr="003D3766">
        <w:rPr>
          <w:rFonts w:ascii="Book Antiqua" w:eastAsia="Batang" w:hAnsi="Book Antiqua"/>
          <w:sz w:val="21"/>
          <w:szCs w:val="21"/>
        </w:rPr>
        <w:t xml:space="preserve"> </w:t>
      </w:r>
      <w:r w:rsidRPr="003D3766">
        <w:rPr>
          <w:rFonts w:ascii="Book Antiqua" w:eastAsia="Batang" w:hAnsi="Book Antiqua"/>
          <w:i/>
          <w:iCs/>
          <w:sz w:val="21"/>
          <w:szCs w:val="21"/>
        </w:rPr>
        <w:t>„Istentől kapott szavakkal imádkozunk Istenhez, amikor a miatyánkot mondjuk.”</w:t>
      </w:r>
      <w:r w:rsidRPr="003D3766">
        <w:rPr>
          <w:rFonts w:ascii="Book Antiqua" w:eastAsia="Batang" w:hAnsi="Book Antiqua"/>
          <w:sz w:val="21"/>
          <w:szCs w:val="21"/>
        </w:rPr>
        <w:t xml:space="preserve"> Ez adja hitelét, erejét, nagyságát, ezért tökéletes, hibátlan imádság. Ezért foglalkozunk vele mi is! Az Úr Jézus ezt az imát ezekkel a szavakkal kezdte: </w:t>
      </w:r>
      <w:r w:rsidRPr="003D3766">
        <w:rPr>
          <w:rFonts w:ascii="Book Antiqua" w:eastAsia="Batang" w:hAnsi="Book Antiqua"/>
          <w:i/>
          <w:iCs/>
          <w:sz w:val="21"/>
          <w:szCs w:val="21"/>
        </w:rPr>
        <w:t>„Mi Atyánk, aki a mennyekben vagy…”</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Ez az imádság egy nagy vigasztalással kezdődik. Az élő, mindenható, mindenütt jelenvaló Istent így szólíthatjuk meg: </w:t>
      </w:r>
      <w:r w:rsidR="00415A6B" w:rsidRPr="003D3766">
        <w:rPr>
          <w:rFonts w:ascii="Book Antiqua" w:eastAsia="Batang" w:hAnsi="Book Antiqua"/>
          <w:b/>
          <w:bCs/>
          <w:i/>
          <w:iCs/>
          <w:sz w:val="21"/>
          <w:szCs w:val="21"/>
        </w:rPr>
        <w:t>„M</w:t>
      </w:r>
      <w:r w:rsidRPr="003D3766">
        <w:rPr>
          <w:rFonts w:ascii="Book Antiqua" w:eastAsia="Batang" w:hAnsi="Book Antiqua"/>
          <w:b/>
          <w:bCs/>
          <w:i/>
          <w:iCs/>
          <w:sz w:val="21"/>
          <w:szCs w:val="21"/>
        </w:rPr>
        <w:t>i Atyánk.</w:t>
      </w:r>
      <w:r w:rsidR="00415A6B" w:rsidRPr="003D3766">
        <w:rPr>
          <w:rFonts w:ascii="Book Antiqua" w:eastAsia="Batang" w:hAnsi="Book Antiqua"/>
          <w:b/>
          <w:bCs/>
          <w:i/>
          <w:iCs/>
          <w:sz w:val="21"/>
          <w:szCs w:val="21"/>
        </w:rPr>
        <w:t>”</w:t>
      </w:r>
      <w:r w:rsidRPr="003D3766">
        <w:rPr>
          <w:rFonts w:ascii="Book Antiqua" w:eastAsia="Batang" w:hAnsi="Book Antiqua"/>
          <w:sz w:val="21"/>
          <w:szCs w:val="21"/>
        </w:rPr>
        <w:t xml:space="preserve"> Bele sem gondolunk, hogy mennyire nem magától értetődő ez! Szabad kimondunk Istennek, hogy te, a mi Atyánk vagy. Miért van ez így? Miért ezt a szót használta Jézus? Miért nem úgy kezdte az úri imát, hogy Isten, aki a mennyekben vagy… Mert ezt az imát az övéinek hozta el az Úr. Lukács evangéliuma szerint a tanítványoknak mondta el. Ti azért, akik hozzám tartoztok, így imádkozzatok. </w:t>
      </w:r>
      <w:r w:rsidRPr="003D3766">
        <w:rPr>
          <w:rFonts w:ascii="Book Antiqua" w:eastAsia="Batang" w:hAnsi="Book Antiqua"/>
          <w:b/>
          <w:bCs/>
          <w:sz w:val="21"/>
          <w:szCs w:val="21"/>
        </w:rPr>
        <w:t>Azt jelenti ez, hogy az úri imádság mondása és a Jézushoz való tart</w:t>
      </w:r>
      <w:r w:rsidR="00415A6B" w:rsidRPr="003D3766">
        <w:rPr>
          <w:rFonts w:ascii="Book Antiqua" w:eastAsia="Batang" w:hAnsi="Book Antiqua"/>
          <w:b/>
          <w:bCs/>
          <w:sz w:val="21"/>
          <w:szCs w:val="21"/>
        </w:rPr>
        <w:t>o</w:t>
      </w:r>
      <w:r w:rsidRPr="003D3766">
        <w:rPr>
          <w:rFonts w:ascii="Book Antiqua" w:eastAsia="Batang" w:hAnsi="Book Antiqua"/>
          <w:b/>
          <w:bCs/>
          <w:sz w:val="21"/>
          <w:szCs w:val="21"/>
        </w:rPr>
        <w:t>zás szorosan összetartoznak.</w:t>
      </w:r>
      <w:r w:rsidRPr="003D3766">
        <w:rPr>
          <w:rFonts w:ascii="Book Antiqua" w:eastAsia="Batang" w:hAnsi="Book Antiqua"/>
          <w:sz w:val="21"/>
          <w:szCs w:val="21"/>
        </w:rPr>
        <w:t xml:space="preserve"> Sőt, ennek az imádságnak a kulcsa a Jézushoz tartozás.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A miatyánkot eldarált, forma-imából, szív-imává</w:t>
      </w:r>
      <w:r w:rsidR="00415A6B" w:rsidRPr="003D3766">
        <w:rPr>
          <w:rFonts w:ascii="Book Antiqua" w:eastAsia="Batang" w:hAnsi="Book Antiqua"/>
          <w:sz w:val="21"/>
          <w:szCs w:val="21"/>
        </w:rPr>
        <w:t>,</w:t>
      </w:r>
      <w:r w:rsidRPr="003D3766">
        <w:rPr>
          <w:rFonts w:ascii="Book Antiqua" w:eastAsia="Batang" w:hAnsi="Book Antiqua"/>
          <w:sz w:val="21"/>
          <w:szCs w:val="21"/>
        </w:rPr>
        <w:t xml:space="preserve"> a Jézushoz való elköteleződés teszi. Ez a fohász nem mindenkié, nem mindenkinek szól. Ez igazán </w:t>
      </w:r>
      <w:r w:rsidRPr="003D3766">
        <w:rPr>
          <w:rFonts w:ascii="Book Antiqua" w:eastAsia="Batang" w:hAnsi="Book Antiqua"/>
          <w:b/>
          <w:bCs/>
          <w:sz w:val="21"/>
          <w:szCs w:val="21"/>
        </w:rPr>
        <w:t>a Jézushoz tartozók könyörgése</w:t>
      </w:r>
      <w:r w:rsidRPr="003D3766">
        <w:rPr>
          <w:rFonts w:ascii="Book Antiqua" w:eastAsia="Batang" w:hAnsi="Book Antiqua"/>
          <w:sz w:val="21"/>
          <w:szCs w:val="21"/>
        </w:rPr>
        <w:t xml:space="preserve">. Minél inkább tanítványai vagyunk Jézusnak, annál inkább értjük, mit mondunk Istenünknek ebben az imádságban. Minél közelebb vagyunk hit és engedelmesség által Jézushoz, annál hitelesebben hangzik el az úri ima a </w:t>
      </w:r>
      <w:proofErr w:type="spellStart"/>
      <w:r w:rsidRPr="003D3766">
        <w:rPr>
          <w:rFonts w:ascii="Book Antiqua" w:eastAsia="Batang" w:hAnsi="Book Antiqua"/>
          <w:sz w:val="21"/>
          <w:szCs w:val="21"/>
        </w:rPr>
        <w:t>szánkból</w:t>
      </w:r>
      <w:proofErr w:type="spellEnd"/>
      <w:r w:rsidRPr="003D3766">
        <w:rPr>
          <w:rFonts w:ascii="Book Antiqua" w:eastAsia="Batang" w:hAnsi="Book Antiqua"/>
          <w:sz w:val="21"/>
          <w:szCs w:val="21"/>
        </w:rPr>
        <w:t xml:space="preserve">.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Jézus azt mondja. Ti, akik tanítványaim, sőt testvéreim lettetek, ti mondhatjátok: </w:t>
      </w:r>
      <w:r w:rsidR="003D3766" w:rsidRPr="003D3766">
        <w:rPr>
          <w:rFonts w:ascii="Book Antiqua" w:eastAsia="Batang" w:hAnsi="Book Antiqua"/>
          <w:sz w:val="21"/>
          <w:szCs w:val="21"/>
        </w:rPr>
        <w:t>„</w:t>
      </w:r>
      <w:r w:rsidRPr="003D3766">
        <w:rPr>
          <w:rFonts w:ascii="Book Antiqua" w:eastAsia="Batang" w:hAnsi="Book Antiqua"/>
          <w:i/>
          <w:iCs/>
          <w:sz w:val="21"/>
          <w:szCs w:val="21"/>
        </w:rPr>
        <w:t>Mi Atyánk</w:t>
      </w:r>
      <w:r w:rsidR="003D3766" w:rsidRPr="003D3766">
        <w:rPr>
          <w:rFonts w:ascii="Book Antiqua" w:eastAsia="Batang" w:hAnsi="Book Antiqua"/>
          <w:i/>
          <w:iCs/>
          <w:sz w:val="21"/>
          <w:szCs w:val="21"/>
        </w:rPr>
        <w:t>.”</w:t>
      </w:r>
      <w:r w:rsidRPr="003D3766">
        <w:rPr>
          <w:rFonts w:ascii="Book Antiqua" w:eastAsia="Batang" w:hAnsi="Book Antiqua"/>
          <w:sz w:val="21"/>
          <w:szCs w:val="21"/>
        </w:rPr>
        <w:t xml:space="preserve"> Máriának</w:t>
      </w:r>
      <w:r w:rsidR="003D3766" w:rsidRPr="003D3766">
        <w:rPr>
          <w:rFonts w:ascii="Book Antiqua" w:eastAsia="Batang" w:hAnsi="Book Antiqua"/>
          <w:sz w:val="21"/>
          <w:szCs w:val="21"/>
        </w:rPr>
        <w:t>,</w:t>
      </w:r>
      <w:r w:rsidRPr="003D3766">
        <w:rPr>
          <w:rFonts w:ascii="Book Antiqua" w:eastAsia="Batang" w:hAnsi="Book Antiqua"/>
          <w:sz w:val="21"/>
          <w:szCs w:val="21"/>
        </w:rPr>
        <w:t xml:space="preserve"> a női tanítványnak</w:t>
      </w:r>
      <w:r w:rsidR="003D3766" w:rsidRPr="003D3766">
        <w:rPr>
          <w:rFonts w:ascii="Book Antiqua" w:eastAsia="Batang" w:hAnsi="Book Antiqua"/>
          <w:sz w:val="21"/>
          <w:szCs w:val="21"/>
        </w:rPr>
        <w:t>,</w:t>
      </w:r>
      <w:r w:rsidRPr="003D3766">
        <w:rPr>
          <w:rFonts w:ascii="Book Antiqua" w:eastAsia="Batang" w:hAnsi="Book Antiqua"/>
          <w:sz w:val="21"/>
          <w:szCs w:val="21"/>
        </w:rPr>
        <w:t xml:space="preserve"> feltámadása után azt mondja az Úr: </w:t>
      </w:r>
      <w:r w:rsidRPr="003D3766">
        <w:rPr>
          <w:rFonts w:ascii="Book Antiqua" w:eastAsia="Batang" w:hAnsi="Book Antiqua"/>
          <w:i/>
          <w:iCs/>
          <w:sz w:val="21"/>
          <w:szCs w:val="21"/>
        </w:rPr>
        <w:t xml:space="preserve">„Felmegyek az én Atyámhoz és a ti Atyátokhoz, és az én Istenemhez, és a ti Istenetekhez.” </w:t>
      </w:r>
      <w:r w:rsidRPr="003D3766">
        <w:rPr>
          <w:rFonts w:ascii="Book Antiqua" w:eastAsia="Batang" w:hAnsi="Book Antiqua"/>
          <w:sz w:val="21"/>
          <w:szCs w:val="21"/>
        </w:rPr>
        <w:t xml:space="preserve">Jn.20:17.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lastRenderedPageBreak/>
        <w:t xml:space="preserve">Testvérek, mi nem egy idegen Istent szólongatunk, valakit, aki fenn a mennyben a mérhetetlen távolban honol és elérhetetlen számunkra. Nem. Ő Jézus atyja, s Jézusért a mi atyánk is. Az is lehetséges, hogy egy mai modern ember számára mégsem annyira szívet melengető ez a gondolat. Talán közülünk sem jelent mindenkinek vigasztalást ez a jézusi kifejezés. Hiszen az atya szóról, fogalomról földi apáink miatt van egy elgondolásunk, valamilyen képünk. Pál apostol azt mondja: </w:t>
      </w:r>
      <w:r w:rsidRPr="003D3766">
        <w:rPr>
          <w:rFonts w:ascii="Book Antiqua" w:eastAsia="Batang" w:hAnsi="Book Antiqua"/>
          <w:i/>
          <w:iCs/>
          <w:sz w:val="21"/>
          <w:szCs w:val="21"/>
        </w:rPr>
        <w:t>„Meghajtom térdemet az Atya előtt, akitől minden atyaság származik, a mennyben és a földön.”</w:t>
      </w:r>
      <w:r w:rsidRPr="003D3766">
        <w:rPr>
          <w:rFonts w:ascii="Book Antiqua" w:eastAsia="Batang" w:hAnsi="Book Antiqua"/>
          <w:sz w:val="21"/>
          <w:szCs w:val="21"/>
        </w:rPr>
        <w:t xml:space="preserve"> </w:t>
      </w:r>
      <w:proofErr w:type="spellStart"/>
      <w:r w:rsidRPr="003D3766">
        <w:rPr>
          <w:rFonts w:ascii="Book Antiqua" w:eastAsia="Batang" w:hAnsi="Book Antiqua"/>
          <w:sz w:val="21"/>
          <w:szCs w:val="21"/>
        </w:rPr>
        <w:t>Eff</w:t>
      </w:r>
      <w:proofErr w:type="spellEnd"/>
      <w:r w:rsidRPr="003D3766">
        <w:rPr>
          <w:rFonts w:ascii="Book Antiqua" w:eastAsia="Batang" w:hAnsi="Book Antiqua"/>
          <w:sz w:val="21"/>
          <w:szCs w:val="21"/>
        </w:rPr>
        <w:t>. 3:14.</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A mi korunk sajnos az apák hiányának is kora. Vagy, mert egész nap nem látják őket a gyermekik, mert dolgoznak. Sokan hétvégeken is. Vagy, mert elváltak a szülők és olyan a jog, hogy alig találkoznak a gyermekek az édesapákkal. </w:t>
      </w:r>
      <w:proofErr w:type="gramStart"/>
      <w:r w:rsidRPr="003D3766">
        <w:rPr>
          <w:rFonts w:ascii="Book Antiqua" w:eastAsia="Batang" w:hAnsi="Book Antiqua"/>
          <w:sz w:val="21"/>
          <w:szCs w:val="21"/>
        </w:rPr>
        <w:t>De</w:t>
      </w:r>
      <w:proofErr w:type="gramEnd"/>
      <w:r w:rsidRPr="003D3766">
        <w:rPr>
          <w:rFonts w:ascii="Book Antiqua" w:eastAsia="Batang" w:hAnsi="Book Antiqua"/>
          <w:sz w:val="21"/>
          <w:szCs w:val="21"/>
        </w:rPr>
        <w:t xml:space="preserve"> ahol otthon is vannak, gyakran nem épp a mennyei Atyát mintázzák. S persze az sem segít, hogy hanyatló kultúránk meghatározó emberei nagyon tudatosan rombolják is a férfi és apa képet.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Mivel töredezett képünk van mennyei Atyánkról, előbb Jézustól meg kell tanulnunk, hogy milyen is a mi Atyánk. Jézus elmondása szerint jó! Sőt Jézus </w:t>
      </w:r>
      <w:proofErr w:type="spellStart"/>
      <w:r w:rsidRPr="003D3766">
        <w:rPr>
          <w:rFonts w:ascii="Book Antiqua" w:eastAsia="Batang" w:hAnsi="Book Antiqua"/>
          <w:sz w:val="21"/>
          <w:szCs w:val="21"/>
        </w:rPr>
        <w:t>beszédeiből</w:t>
      </w:r>
      <w:proofErr w:type="spellEnd"/>
      <w:r w:rsidRPr="003D3766">
        <w:rPr>
          <w:rFonts w:ascii="Book Antiqua" w:eastAsia="Batang" w:hAnsi="Book Antiqua"/>
          <w:sz w:val="21"/>
          <w:szCs w:val="21"/>
        </w:rPr>
        <w:t xml:space="preserve"> azt látjuk meg, hogy </w:t>
      </w:r>
      <w:r w:rsidRPr="003D3766">
        <w:rPr>
          <w:rFonts w:ascii="Book Antiqua" w:eastAsia="Batang" w:hAnsi="Book Antiqua"/>
          <w:b/>
          <w:bCs/>
          <w:sz w:val="21"/>
          <w:szCs w:val="21"/>
        </w:rPr>
        <w:t>az Atya Isten minden jó forrása</w:t>
      </w:r>
      <w:r w:rsidRPr="003D3766">
        <w:rPr>
          <w:rFonts w:ascii="Book Antiqua" w:eastAsia="Batang" w:hAnsi="Book Antiqua"/>
          <w:sz w:val="21"/>
          <w:szCs w:val="21"/>
        </w:rPr>
        <w:t xml:space="preserve">. Jézus, híres példázatában az Atyát, tékozló fiúk édesapjaként mutatja be. Azt mondja, ilyen Isten. Két gyermeke van, az egyik közel él hozzá, a másik nagyon messze eltávolodik tőle. De az igazság mindkét fiúról az, hogy lelkükben, érzelmi világukban, ragaszkodásukban nagyon messze vannak az apjuktól. </w:t>
      </w:r>
      <w:r w:rsidRPr="003D3766">
        <w:rPr>
          <w:rFonts w:ascii="Book Antiqua" w:eastAsia="Batang" w:hAnsi="Book Antiqua"/>
          <w:b/>
          <w:bCs/>
          <w:sz w:val="21"/>
          <w:szCs w:val="21"/>
        </w:rPr>
        <w:t xml:space="preserve">Jézus azt mondja el, hogy a bűneset óta ilyen messze élünk Istentől. </w:t>
      </w:r>
      <w:r w:rsidRPr="003D3766">
        <w:rPr>
          <w:rFonts w:ascii="Book Antiqua" w:eastAsia="Batang" w:hAnsi="Book Antiqua"/>
          <w:sz w:val="21"/>
          <w:szCs w:val="21"/>
        </w:rPr>
        <w:t>Mi mindannyian a két fiúhoz hasonló szívállapottal és lelkiséggel, Isten iránti teljes közönnyel érkezünk be a világba.</w:t>
      </w:r>
    </w:p>
    <w:p w:rsidR="00112528" w:rsidRPr="003D3766" w:rsidRDefault="00112528" w:rsidP="00586468">
      <w:pPr>
        <w:spacing w:after="120"/>
        <w:ind w:left="-539" w:right="-635"/>
        <w:jc w:val="both"/>
        <w:rPr>
          <w:rFonts w:ascii="Book Antiqua" w:eastAsia="Batang" w:hAnsi="Book Antiqua"/>
          <w:b/>
          <w:bCs/>
          <w:sz w:val="21"/>
          <w:szCs w:val="21"/>
        </w:rPr>
      </w:pPr>
      <w:r w:rsidRPr="003D3766">
        <w:rPr>
          <w:rFonts w:ascii="Book Antiqua" w:eastAsia="Batang" w:hAnsi="Book Antiqua"/>
          <w:sz w:val="21"/>
          <w:szCs w:val="21"/>
        </w:rPr>
        <w:t xml:space="preserve">Az atyára viszont az a jellemző, hogy bár a gyermekei belül mérhetetlen távol vannak tőle, ő mindig közel marad hozzájuk! Ő keresi, várja, hívja őket! Mindkettő elé kimegy, mindkettőt örömlakomára várja az otthonába. Akkor is, ha őt nem szeretik, mert ő szereti fiait. </w:t>
      </w:r>
      <w:r w:rsidRPr="003D3766">
        <w:rPr>
          <w:rFonts w:ascii="Book Antiqua" w:eastAsia="Batang" w:hAnsi="Book Antiqua"/>
          <w:b/>
          <w:bCs/>
          <w:sz w:val="21"/>
          <w:szCs w:val="21"/>
        </w:rPr>
        <w:t>Azt üzeni Jézus: a mi Atyánk, ilyen mindenáron és mindennek ellenére jó hozzánk.</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Testvérek ez a mindenkinél jobb mennyei atya meg akarja ajándékozni az embert. A jó, amit nekünk adni akar, az a saját magával való közösség! </w:t>
      </w:r>
      <w:r w:rsidRPr="003D3766">
        <w:rPr>
          <w:rFonts w:ascii="Book Antiqua" w:eastAsia="Batang" w:hAnsi="Book Antiqua"/>
          <w:b/>
          <w:bCs/>
          <w:sz w:val="21"/>
          <w:szCs w:val="21"/>
        </w:rPr>
        <w:t xml:space="preserve">Minden ajándék-ajándéka: Isten maga. </w:t>
      </w:r>
      <w:r w:rsidRPr="003D3766">
        <w:rPr>
          <w:rFonts w:ascii="Book Antiqua" w:eastAsia="Batang" w:hAnsi="Book Antiqua"/>
          <w:sz w:val="21"/>
          <w:szCs w:val="21"/>
        </w:rPr>
        <w:t xml:space="preserve">Kié akar lenni Isten? A miénk akar lenni. Ezért mondja </w:t>
      </w:r>
      <w:r w:rsidR="00415A6B" w:rsidRPr="003D3766">
        <w:rPr>
          <w:rFonts w:ascii="Book Antiqua" w:eastAsia="Batang" w:hAnsi="Book Antiqua"/>
          <w:sz w:val="21"/>
          <w:szCs w:val="21"/>
        </w:rPr>
        <w:t>Jézus,</w:t>
      </w:r>
      <w:r w:rsidRPr="003D3766">
        <w:rPr>
          <w:rFonts w:ascii="Book Antiqua" w:eastAsia="Batang" w:hAnsi="Book Antiqua"/>
          <w:sz w:val="21"/>
          <w:szCs w:val="21"/>
        </w:rPr>
        <w:t xml:space="preserve"> ti így imádkozzatok: </w:t>
      </w:r>
      <w:r w:rsidRPr="003D3766">
        <w:rPr>
          <w:rFonts w:ascii="Book Antiqua" w:eastAsia="Batang" w:hAnsi="Book Antiqua"/>
          <w:i/>
          <w:iCs/>
          <w:sz w:val="21"/>
          <w:szCs w:val="21"/>
        </w:rPr>
        <w:t>„</w:t>
      </w:r>
      <w:r w:rsidR="00415A6B" w:rsidRPr="003D3766">
        <w:rPr>
          <w:rFonts w:ascii="Book Antiqua" w:eastAsia="Batang" w:hAnsi="Book Antiqua"/>
          <w:i/>
          <w:iCs/>
          <w:sz w:val="21"/>
          <w:szCs w:val="21"/>
        </w:rPr>
        <w:t>M</w:t>
      </w:r>
      <w:r w:rsidRPr="003D3766">
        <w:rPr>
          <w:rFonts w:ascii="Book Antiqua" w:eastAsia="Batang" w:hAnsi="Book Antiqua"/>
          <w:i/>
          <w:iCs/>
          <w:sz w:val="21"/>
          <w:szCs w:val="21"/>
        </w:rPr>
        <w:t>i Atyánk”.</w:t>
      </w:r>
      <w:r w:rsidRPr="003D3766">
        <w:rPr>
          <w:rFonts w:ascii="Book Antiqua" w:eastAsia="Batang" w:hAnsi="Book Antiqua"/>
          <w:sz w:val="21"/>
          <w:szCs w:val="21"/>
        </w:rPr>
        <w:t xml:space="preserve"> Ez volna Isten akarata az emberrel. A tékozló fiú történetében erről üzenet az atyai ház képe. Mindkét fiúnak nyitva áll az öröm lakoma háza! Ez Isten országa! Gyertek csak be. Haza találni az Atyánkhoz, csak Jézuson keresztül lehet. </w:t>
      </w:r>
      <w:r w:rsidRPr="003D3766">
        <w:rPr>
          <w:rFonts w:ascii="Book Antiqua" w:eastAsia="Batang" w:hAnsi="Book Antiqua"/>
          <w:b/>
          <w:bCs/>
          <w:sz w:val="21"/>
          <w:szCs w:val="21"/>
        </w:rPr>
        <w:t xml:space="preserve">Isten országába a Jézushoz való megtérésen keresztül vezet út. </w:t>
      </w:r>
      <w:r w:rsidRPr="003D3766">
        <w:rPr>
          <w:rFonts w:ascii="Book Antiqua" w:eastAsia="Batang" w:hAnsi="Book Antiqua"/>
          <w:sz w:val="21"/>
          <w:szCs w:val="21"/>
        </w:rPr>
        <w:t xml:space="preserve">Ő vette el bűneinket rólunk, hogy utunk legyen Isten országába. A két fiú közül a kisebbik, amelyik bűnbánattal a szívében haza indult, őt az Atya átölelte és befogadta. Az ilyenekre Isten úgy néz, mint fiaira. </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Mi pedig</w:t>
      </w:r>
      <w:r w:rsidR="00415A6B" w:rsidRPr="003D3766">
        <w:rPr>
          <w:rFonts w:ascii="Book Antiqua" w:eastAsia="Batang" w:hAnsi="Book Antiqua"/>
          <w:sz w:val="21"/>
          <w:szCs w:val="21"/>
        </w:rPr>
        <w:t>,</w:t>
      </w:r>
      <w:r w:rsidRPr="003D3766">
        <w:rPr>
          <w:rFonts w:ascii="Book Antiqua" w:eastAsia="Batang" w:hAnsi="Book Antiqua"/>
          <w:sz w:val="21"/>
          <w:szCs w:val="21"/>
        </w:rPr>
        <w:t xml:space="preserve"> ha ezt egyszer megtapasztaltuk: hittel kimondjuk Istennek: </w:t>
      </w:r>
      <w:r w:rsidR="00415A6B" w:rsidRPr="003D3766">
        <w:rPr>
          <w:rFonts w:ascii="Book Antiqua" w:eastAsia="Batang" w:hAnsi="Book Antiqua"/>
          <w:b/>
          <w:bCs/>
          <w:i/>
          <w:iCs/>
          <w:sz w:val="21"/>
          <w:szCs w:val="21"/>
        </w:rPr>
        <w:t>„M</w:t>
      </w:r>
      <w:r w:rsidRPr="003D3766">
        <w:rPr>
          <w:rFonts w:ascii="Book Antiqua" w:eastAsia="Batang" w:hAnsi="Book Antiqua"/>
          <w:b/>
          <w:bCs/>
          <w:i/>
          <w:iCs/>
          <w:sz w:val="21"/>
          <w:szCs w:val="21"/>
        </w:rPr>
        <w:t>i Atyánk!</w:t>
      </w:r>
      <w:r w:rsidR="00415A6B" w:rsidRPr="003D3766">
        <w:rPr>
          <w:rFonts w:ascii="Book Antiqua" w:eastAsia="Batang" w:hAnsi="Book Antiqua"/>
          <w:b/>
          <w:bCs/>
          <w:i/>
          <w:iCs/>
          <w:sz w:val="21"/>
          <w:szCs w:val="21"/>
        </w:rPr>
        <w:t xml:space="preserve">” </w:t>
      </w:r>
      <w:r w:rsidRPr="003D3766">
        <w:rPr>
          <w:rFonts w:ascii="Book Antiqua" w:eastAsia="Batang" w:hAnsi="Book Antiqua"/>
          <w:sz w:val="21"/>
          <w:szCs w:val="21"/>
        </w:rPr>
        <w:t xml:space="preserve">Igen, ott ez a „mi” szócska is. Mi csak Jézus tanítványainak </w:t>
      </w:r>
      <w:r w:rsidRPr="003D3766">
        <w:rPr>
          <w:rFonts w:ascii="Book Antiqua" w:eastAsia="Batang" w:hAnsi="Book Antiqua"/>
          <w:sz w:val="21"/>
          <w:szCs w:val="21"/>
        </w:rPr>
        <w:lastRenderedPageBreak/>
        <w:t xml:space="preserve">közösségében mondhatjuk Istent Atyánknak, mert </w:t>
      </w:r>
      <w:r w:rsidRPr="003D3766">
        <w:rPr>
          <w:rFonts w:ascii="Book Antiqua" w:eastAsia="Batang" w:hAnsi="Book Antiqua"/>
          <w:b/>
          <w:bCs/>
          <w:sz w:val="21"/>
          <w:szCs w:val="21"/>
        </w:rPr>
        <w:t>csak a Jézussal való közösségben leszünk Isten gyermekei.</w:t>
      </w:r>
      <w:r w:rsidRPr="003D3766">
        <w:rPr>
          <w:rFonts w:ascii="Book Antiqua" w:eastAsia="Batang" w:hAnsi="Book Antiqua"/>
          <w:sz w:val="21"/>
          <w:szCs w:val="21"/>
        </w:rPr>
        <w:t xml:space="preserve"> Testvérek, ez a „mi” szó, nagy követelményt is támaszt felénk. Elvárja tőlünk, hogy énünk zártságából kilépjünk. </w:t>
      </w:r>
      <w:r w:rsidRPr="003D3766">
        <w:rPr>
          <w:rFonts w:ascii="Book Antiqua" w:eastAsia="Batang" w:hAnsi="Book Antiqua"/>
          <w:b/>
          <w:bCs/>
          <w:sz w:val="21"/>
          <w:szCs w:val="21"/>
        </w:rPr>
        <w:t>S egyúttal belépjünk Isten többi gyermekének közösségébe.</w:t>
      </w:r>
      <w:r w:rsidRPr="003D3766">
        <w:rPr>
          <w:rFonts w:ascii="Book Antiqua" w:eastAsia="Batang" w:hAnsi="Book Antiqua"/>
          <w:sz w:val="21"/>
          <w:szCs w:val="21"/>
        </w:rPr>
        <w:t xml:space="preserve"> Isten elvárja, hogy elfogadjuk a másikat, mégpedig testvérünknek. Isten, akitől való ez az ima, elvárja, hogy megnyissuk másoknak fülünket, szívünket, hogy </w:t>
      </w:r>
      <w:proofErr w:type="spellStart"/>
      <w:r w:rsidRPr="003D3766">
        <w:rPr>
          <w:rFonts w:ascii="Book Antiqua" w:eastAsia="Batang" w:hAnsi="Book Antiqua"/>
          <w:sz w:val="21"/>
          <w:szCs w:val="21"/>
        </w:rPr>
        <w:t>észrevegyük</w:t>
      </w:r>
      <w:proofErr w:type="spellEnd"/>
      <w:r w:rsidRPr="003D3766">
        <w:rPr>
          <w:rFonts w:ascii="Book Antiqua" w:eastAsia="Batang" w:hAnsi="Book Antiqua"/>
          <w:sz w:val="21"/>
          <w:szCs w:val="21"/>
        </w:rPr>
        <w:t xml:space="preserve">, meghalljuk a testvért. </w:t>
      </w:r>
      <w:proofErr w:type="gramStart"/>
      <w:r w:rsidRPr="003D3766">
        <w:rPr>
          <w:rFonts w:ascii="Book Antiqua" w:eastAsia="Batang" w:hAnsi="Book Antiqua"/>
          <w:sz w:val="21"/>
          <w:szCs w:val="21"/>
        </w:rPr>
        <w:t>Hiszen</w:t>
      </w:r>
      <w:proofErr w:type="gramEnd"/>
      <w:r w:rsidRPr="003D3766">
        <w:rPr>
          <w:rFonts w:ascii="Book Antiqua" w:eastAsia="Batang" w:hAnsi="Book Antiqua"/>
          <w:sz w:val="21"/>
          <w:szCs w:val="21"/>
        </w:rPr>
        <w:t xml:space="preserve"> ha Isten a mi közös jó atyánk, akkor nekünk, jó testvéreknek kell lennünk. Ezt is jelenti, hogy mi.</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Vannak-e a gyülekezetben lelki testvéreid, barátaid? Testvérek, akikkel tudsz együtt imádkozni, sírni, nevetni? Akik előtt az otthonodat meg tudtad nyitni, akikkel a szívedet megosztottad?</w:t>
      </w:r>
      <w:r w:rsidR="00415A6B" w:rsidRPr="003D3766">
        <w:rPr>
          <w:rFonts w:ascii="Book Antiqua" w:eastAsia="Batang" w:hAnsi="Book Antiqua"/>
          <w:sz w:val="21"/>
          <w:szCs w:val="21"/>
        </w:rPr>
        <w:t xml:space="preserve"> </w:t>
      </w:r>
      <w:r w:rsidRPr="003D3766">
        <w:rPr>
          <w:rFonts w:ascii="Book Antiqua" w:eastAsia="Batang" w:hAnsi="Book Antiqua"/>
          <w:sz w:val="21"/>
          <w:szCs w:val="21"/>
        </w:rPr>
        <w:t xml:space="preserve">S nem csak egy gyülekezeti egységről és közösségről van itt szó! Ezzel a </w:t>
      </w:r>
      <w:r w:rsidRPr="003D3766">
        <w:rPr>
          <w:rFonts w:ascii="Book Antiqua" w:eastAsia="Batang" w:hAnsi="Book Antiqua"/>
          <w:i/>
          <w:iCs/>
          <w:sz w:val="21"/>
          <w:szCs w:val="21"/>
        </w:rPr>
        <w:t>„mi”</w:t>
      </w:r>
      <w:r w:rsidRPr="003D3766">
        <w:rPr>
          <w:rFonts w:ascii="Book Antiqua" w:eastAsia="Batang" w:hAnsi="Book Antiqua"/>
          <w:sz w:val="21"/>
          <w:szCs w:val="21"/>
        </w:rPr>
        <w:t xml:space="preserve"> szóval igent mondunk az élő egyházra, amely Isten mindenkori kiválasztott és minden népből kihívott népe. Ezt az imát, mindenhol mondják ezen a világon a hívők. Mindenki, aki Jézushoz tért, általa a mi testvérünk is, tartozzon bármely néphez, </w:t>
      </w:r>
      <w:r w:rsidR="00415A6B" w:rsidRPr="003D3766">
        <w:rPr>
          <w:rFonts w:ascii="Book Antiqua" w:eastAsia="Batang" w:hAnsi="Book Antiqua"/>
          <w:sz w:val="21"/>
          <w:szCs w:val="21"/>
        </w:rPr>
        <w:t>társadalmi csoporthoz</w:t>
      </w:r>
      <w:r w:rsidRPr="003D3766">
        <w:rPr>
          <w:rFonts w:ascii="Book Antiqua" w:eastAsia="Batang" w:hAnsi="Book Antiqua"/>
          <w:sz w:val="21"/>
          <w:szCs w:val="21"/>
        </w:rPr>
        <w:t xml:space="preserve"> vagy kultúrához. </w:t>
      </w:r>
      <w:r w:rsidRPr="003D3766">
        <w:rPr>
          <w:rFonts w:ascii="Book Antiqua" w:eastAsia="Batang" w:hAnsi="Book Antiqua"/>
          <w:b/>
          <w:bCs/>
          <w:sz w:val="21"/>
          <w:szCs w:val="21"/>
        </w:rPr>
        <w:t xml:space="preserve">Ez az ima egy családdá tesz minket </w:t>
      </w:r>
      <w:r w:rsidRPr="003D3766">
        <w:rPr>
          <w:rFonts w:ascii="Book Antiqua" w:eastAsia="Batang" w:hAnsi="Book Antiqua"/>
          <w:sz w:val="21"/>
          <w:szCs w:val="21"/>
        </w:rPr>
        <w:t xml:space="preserve">már </w:t>
      </w:r>
      <w:proofErr w:type="spellStart"/>
      <w:r w:rsidRPr="003D3766">
        <w:rPr>
          <w:rFonts w:ascii="Book Antiqua" w:eastAsia="Batang" w:hAnsi="Book Antiqua"/>
          <w:sz w:val="21"/>
          <w:szCs w:val="21"/>
        </w:rPr>
        <w:t>elköltözötteket</w:t>
      </w:r>
      <w:proofErr w:type="spellEnd"/>
      <w:r w:rsidRPr="003D3766">
        <w:rPr>
          <w:rFonts w:ascii="Book Antiqua" w:eastAsia="Batang" w:hAnsi="Book Antiqua"/>
          <w:sz w:val="21"/>
          <w:szCs w:val="21"/>
        </w:rPr>
        <w:t xml:space="preserve"> és ma élőket, földön és mennyben Istent dicsérőket egyaránt.</w:t>
      </w:r>
    </w:p>
    <w:p w:rsidR="00112528" w:rsidRPr="003D3766" w:rsidRDefault="00112528" w:rsidP="00586468">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S végül, ebből a mi szóból kiindulva értjük meg az utolsó mondatrészt, </w:t>
      </w:r>
      <w:r w:rsidRPr="003D3766">
        <w:rPr>
          <w:rFonts w:ascii="Book Antiqua" w:eastAsia="Batang" w:hAnsi="Book Antiqua"/>
          <w:i/>
          <w:iCs/>
          <w:sz w:val="21"/>
          <w:szCs w:val="21"/>
        </w:rPr>
        <w:t>„Aki a mennyekben vagy</w:t>
      </w:r>
      <w:r w:rsidR="00226181" w:rsidRPr="003D3766">
        <w:rPr>
          <w:rFonts w:ascii="Book Antiqua" w:eastAsia="Batang" w:hAnsi="Book Antiqua"/>
          <w:i/>
          <w:iCs/>
          <w:sz w:val="21"/>
          <w:szCs w:val="21"/>
        </w:rPr>
        <w:t>.</w:t>
      </w:r>
      <w:r w:rsidRPr="003D3766">
        <w:rPr>
          <w:rFonts w:ascii="Book Antiqua" w:eastAsia="Batang" w:hAnsi="Book Antiqua"/>
          <w:i/>
          <w:iCs/>
          <w:sz w:val="21"/>
          <w:szCs w:val="21"/>
        </w:rPr>
        <w:t>”</w:t>
      </w:r>
      <w:r w:rsidRPr="003D3766">
        <w:rPr>
          <w:rFonts w:ascii="Book Antiqua" w:eastAsia="Batang" w:hAnsi="Book Antiqua"/>
          <w:sz w:val="21"/>
          <w:szCs w:val="21"/>
        </w:rPr>
        <w:t xml:space="preserve"> Ezzel azt valljuk meg, hogy mi, akiknek egymástól oly különböző </w:t>
      </w:r>
      <w:proofErr w:type="spellStart"/>
      <w:r w:rsidRPr="003D3766">
        <w:rPr>
          <w:rFonts w:ascii="Book Antiqua" w:eastAsia="Batang" w:hAnsi="Book Antiqua"/>
          <w:sz w:val="21"/>
          <w:szCs w:val="21"/>
        </w:rPr>
        <w:t>apaképeink</w:t>
      </w:r>
      <w:proofErr w:type="spellEnd"/>
      <w:r w:rsidRPr="003D3766">
        <w:rPr>
          <w:rFonts w:ascii="Book Antiqua" w:eastAsia="Batang" w:hAnsi="Book Antiqua"/>
          <w:sz w:val="21"/>
          <w:szCs w:val="21"/>
        </w:rPr>
        <w:t xml:space="preserve">, földi </w:t>
      </w:r>
      <w:proofErr w:type="spellStart"/>
      <w:r w:rsidRPr="003D3766">
        <w:rPr>
          <w:rFonts w:ascii="Book Antiqua" w:eastAsia="Batang" w:hAnsi="Book Antiqua"/>
          <w:sz w:val="21"/>
          <w:szCs w:val="21"/>
        </w:rPr>
        <w:t>édesapáink</w:t>
      </w:r>
      <w:proofErr w:type="spellEnd"/>
      <w:r w:rsidRPr="003D3766">
        <w:rPr>
          <w:rFonts w:ascii="Book Antiqua" w:eastAsia="Batang" w:hAnsi="Book Antiqua"/>
          <w:sz w:val="21"/>
          <w:szCs w:val="21"/>
        </w:rPr>
        <w:t xml:space="preserve"> vannak, mégis egyetlen atyától jövünk, Istentől. </w:t>
      </w:r>
      <w:r w:rsidRPr="003D3766">
        <w:rPr>
          <w:rFonts w:ascii="Book Antiqua" w:eastAsia="Batang" w:hAnsi="Book Antiqua"/>
          <w:b/>
          <w:bCs/>
          <w:sz w:val="21"/>
          <w:szCs w:val="21"/>
        </w:rPr>
        <w:t>A mi mindannyiunk teremtő atyja: Isten.</w:t>
      </w:r>
      <w:r w:rsidRPr="003D3766">
        <w:rPr>
          <w:rFonts w:ascii="Book Antiqua" w:eastAsia="Batang" w:hAnsi="Book Antiqua"/>
          <w:sz w:val="21"/>
          <w:szCs w:val="21"/>
        </w:rPr>
        <w:t xml:space="preserve"> Kedves Testvérek, én nem tudom, hogy ki milyen </w:t>
      </w:r>
      <w:proofErr w:type="spellStart"/>
      <w:r w:rsidRPr="003D3766">
        <w:rPr>
          <w:rFonts w:ascii="Book Antiqua" w:eastAsia="Batang" w:hAnsi="Book Antiqua"/>
          <w:sz w:val="21"/>
          <w:szCs w:val="21"/>
        </w:rPr>
        <w:t>apaképet</w:t>
      </w:r>
      <w:proofErr w:type="spellEnd"/>
      <w:r w:rsidRPr="003D3766">
        <w:rPr>
          <w:rFonts w:ascii="Book Antiqua" w:eastAsia="Batang" w:hAnsi="Book Antiqua"/>
          <w:sz w:val="21"/>
          <w:szCs w:val="21"/>
        </w:rPr>
        <w:t xml:space="preserve"> hordoz, hogy kinek milyen édesapja volt, s most hogyan gondol rá. De azt hiszem, hogy van egy csodálatos mennyei édesatyánk, aki öröktől fogva elgondolt és akart minket! </w:t>
      </w:r>
      <w:r w:rsidRPr="003D3766">
        <w:rPr>
          <w:rFonts w:ascii="Book Antiqua" w:eastAsia="Batang" w:hAnsi="Book Antiqua"/>
          <w:b/>
          <w:bCs/>
          <w:sz w:val="21"/>
          <w:szCs w:val="21"/>
        </w:rPr>
        <w:t xml:space="preserve">Mielőtt lettünk volna, már házat készített magánál nekünk, hogy egyszer mi is haza érkezzünk egészen közel atyai szívéhez. </w:t>
      </w:r>
      <w:r w:rsidRPr="003D3766">
        <w:rPr>
          <w:rFonts w:ascii="Book Antiqua" w:eastAsia="Batang" w:hAnsi="Book Antiqua"/>
          <w:sz w:val="21"/>
          <w:szCs w:val="21"/>
        </w:rPr>
        <w:t xml:space="preserve">Erről a házról beszélt az Jézus, a mi testvérünk, amikor azt mondta: </w:t>
      </w:r>
      <w:r w:rsidRPr="003D3766">
        <w:rPr>
          <w:rFonts w:ascii="Book Antiqua" w:eastAsia="Batang" w:hAnsi="Book Antiqua"/>
          <w:i/>
          <w:iCs/>
          <w:sz w:val="21"/>
          <w:szCs w:val="21"/>
        </w:rPr>
        <w:t xml:space="preserve">„Az én Atyámnak házában sok lakóhely van; ha pedig nem volna, megmondtam volna néktek. Elmegyek, hogy helyet készítsek nektek.” </w:t>
      </w:r>
      <w:r w:rsidRPr="003D3766">
        <w:rPr>
          <w:rFonts w:ascii="Book Antiqua" w:eastAsia="Batang" w:hAnsi="Book Antiqua"/>
          <w:sz w:val="21"/>
          <w:szCs w:val="21"/>
        </w:rPr>
        <w:t>Azt a lakóhelyet Isten minden idő előtt elkészítette neked is! Jézus, aki az első a halálból feltámadott emberek sorában, előre ment, hogy elkészítse a házat fogadásunkra. Ez a ház nem ideig való, hanem örökké való.</w:t>
      </w:r>
    </w:p>
    <w:p w:rsidR="003D3766" w:rsidRDefault="00112528" w:rsidP="003D3766">
      <w:pPr>
        <w:spacing w:after="120"/>
        <w:ind w:left="-539" w:right="-635"/>
        <w:jc w:val="both"/>
        <w:rPr>
          <w:rFonts w:ascii="Book Antiqua" w:eastAsia="Batang" w:hAnsi="Book Antiqua"/>
          <w:sz w:val="21"/>
          <w:szCs w:val="21"/>
        </w:rPr>
      </w:pPr>
      <w:r w:rsidRPr="003D3766">
        <w:rPr>
          <w:rFonts w:ascii="Book Antiqua" w:eastAsia="Batang" w:hAnsi="Book Antiqua"/>
          <w:sz w:val="21"/>
          <w:szCs w:val="21"/>
        </w:rPr>
        <w:t xml:space="preserve">A földi apaság gyakran elválasztja egymástól a gyermekeket. A szüleinktől örökölt hiábavalóságok, a jó szándékú, de rossz apai nevelésünk gyakran nem összeköti az utódokat másokkal, hanem elválasztja. Nem ilyen </w:t>
      </w:r>
      <w:r w:rsidRPr="003D3766">
        <w:rPr>
          <w:rFonts w:ascii="Book Antiqua" w:eastAsia="Batang" w:hAnsi="Book Antiqua"/>
          <w:b/>
          <w:bCs/>
          <w:sz w:val="21"/>
          <w:szCs w:val="21"/>
        </w:rPr>
        <w:t>a mennyei atyaság, mert az összeköt, az egyesít</w:t>
      </w:r>
      <w:r w:rsidRPr="003D3766">
        <w:rPr>
          <w:rFonts w:ascii="Book Antiqua" w:eastAsia="Batang" w:hAnsi="Book Antiqua"/>
          <w:sz w:val="21"/>
          <w:szCs w:val="21"/>
        </w:rPr>
        <w:t xml:space="preserve">. Amikor kimondom, hogy </w:t>
      </w:r>
      <w:r w:rsidRPr="003D3766">
        <w:rPr>
          <w:rFonts w:ascii="Book Antiqua" w:eastAsia="Batang" w:hAnsi="Book Antiqua"/>
          <w:i/>
          <w:iCs/>
          <w:sz w:val="21"/>
          <w:szCs w:val="21"/>
        </w:rPr>
        <w:t>„mi Atyánk, aki a mennyekben vagy”,</w:t>
      </w:r>
      <w:r w:rsidRPr="003D3766">
        <w:rPr>
          <w:rFonts w:ascii="Book Antiqua" w:eastAsia="Batang" w:hAnsi="Book Antiqua"/>
          <w:sz w:val="21"/>
          <w:szCs w:val="21"/>
        </w:rPr>
        <w:t xml:space="preserve"> a figyelmemet, lelkemet a menny felé emelem, ahonnan minden atyaság származik, amely minden határt meghalad, minden válaszfalat lerombol és békét szerez. Mi pedig kimondhatjuk: </w:t>
      </w:r>
      <w:r w:rsidRPr="003D3766">
        <w:rPr>
          <w:rFonts w:ascii="Book Antiqua" w:eastAsia="Batang" w:hAnsi="Book Antiqua"/>
          <w:b/>
          <w:bCs/>
          <w:i/>
          <w:iCs/>
          <w:sz w:val="21"/>
          <w:szCs w:val="21"/>
        </w:rPr>
        <w:t>hatalmas Isten, Jézus által Te a Mi atyánk vagy.</w:t>
      </w:r>
      <w:r w:rsidRPr="003D3766">
        <w:rPr>
          <w:rFonts w:ascii="Book Antiqua" w:eastAsia="Batang" w:hAnsi="Book Antiqua"/>
          <w:sz w:val="21"/>
          <w:szCs w:val="21"/>
        </w:rPr>
        <w:t xml:space="preserve"> Köszönjük.</w:t>
      </w:r>
    </w:p>
    <w:p w:rsidR="009D7A8F" w:rsidRPr="00DF3948" w:rsidRDefault="00444766" w:rsidP="003D3766">
      <w:pPr>
        <w:spacing w:after="120"/>
        <w:ind w:left="-539" w:right="-635"/>
        <w:jc w:val="right"/>
        <w:rPr>
          <w:rFonts w:ascii="Book Antiqua" w:eastAsia="Batang" w:hAnsi="Book Antiqua"/>
          <w:sz w:val="22"/>
          <w:szCs w:val="22"/>
        </w:rPr>
      </w:pPr>
      <w:r w:rsidRPr="003D3766">
        <w:rPr>
          <w:rFonts w:ascii="Book Antiqua" w:eastAsia="Batang" w:hAnsi="Book Antiqua"/>
          <w:sz w:val="21"/>
          <w:szCs w:val="21"/>
        </w:rPr>
        <w:t>Á</w:t>
      </w:r>
      <w:r w:rsidR="000F1E01" w:rsidRPr="003D3766">
        <w:rPr>
          <w:rFonts w:ascii="Book Antiqua" w:eastAsia="Batang" w:hAnsi="Book Antiqua"/>
          <w:sz w:val="21"/>
          <w:szCs w:val="21"/>
        </w:rPr>
        <w:t>men!</w:t>
      </w:r>
    </w:p>
    <w:sectPr w:rsidR="009D7A8F" w:rsidRPr="00DF3948" w:rsidSect="00323DB7">
      <w:footerReference w:type="even" r:id="rId8"/>
      <w:footerReference w:type="default" r:id="rId9"/>
      <w:pgSz w:w="8420" w:h="11907" w:orient="landscape" w:code="9"/>
      <w:pgMar w:top="425"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A76" w:rsidRDefault="00364A76">
      <w:r>
        <w:separator/>
      </w:r>
    </w:p>
  </w:endnote>
  <w:endnote w:type="continuationSeparator" w:id="0">
    <w:p w:rsidR="00364A76" w:rsidRDefault="003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A76" w:rsidRDefault="00364A76">
      <w:r>
        <w:separator/>
      </w:r>
    </w:p>
  </w:footnote>
  <w:footnote w:type="continuationSeparator" w:id="0">
    <w:p w:rsidR="00364A76" w:rsidRDefault="00364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181"/>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15A6B"/>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49D4"/>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4D19"/>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2DD3"/>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8E718"/>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AF58-5DC3-4F28-A514-E1760F15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1367</Words>
  <Characters>9438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cp:revision>
  <dcterms:created xsi:type="dcterms:W3CDTF">2020-01-18T19:57:00Z</dcterms:created>
  <dcterms:modified xsi:type="dcterms:W3CDTF">2020-01-18T21:16:00Z</dcterms:modified>
</cp:coreProperties>
</file>