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150EEC1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D52C2">
        <w:rPr>
          <w:rFonts w:ascii="Book Antiqua" w:eastAsia="Batang" w:hAnsi="Book Antiqua"/>
          <w:sz w:val="19"/>
          <w:szCs w:val="19"/>
        </w:rPr>
        <w:t xml:space="preserve">május </w:t>
      </w:r>
      <w:r w:rsidR="00E62893">
        <w:rPr>
          <w:rFonts w:ascii="Book Antiqua" w:eastAsia="Batang" w:hAnsi="Book Antiqua"/>
          <w:sz w:val="19"/>
          <w:szCs w:val="19"/>
        </w:rPr>
        <w:t>24</w:t>
      </w:r>
      <w:r w:rsidR="00255DB1" w:rsidRPr="00DF3948">
        <w:rPr>
          <w:rFonts w:ascii="Book Antiqua" w:eastAsia="Batang" w:hAnsi="Book Antiqua"/>
          <w:sz w:val="19"/>
          <w:szCs w:val="19"/>
        </w:rPr>
        <w:t>.</w:t>
      </w:r>
    </w:p>
    <w:p w14:paraId="201DA2E2" w14:textId="77777777"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67F0DDB3" w:rsidR="000E5173" w:rsidRDefault="000E5173" w:rsidP="009756AD">
      <w:pPr>
        <w:widowControl w:val="0"/>
        <w:ind w:left="-544" w:right="-637"/>
        <w:jc w:val="center"/>
        <w:rPr>
          <w:rFonts w:ascii="Book Antiqua" w:eastAsia="Batang" w:hAnsi="Book Antiqua"/>
          <w:b/>
          <w:caps/>
          <w:sz w:val="22"/>
          <w:szCs w:val="22"/>
        </w:rPr>
      </w:pPr>
    </w:p>
    <w:p w14:paraId="1E75FAAA" w14:textId="77777777" w:rsidR="000A2481" w:rsidRDefault="000A2481" w:rsidP="009756AD">
      <w:pPr>
        <w:widowControl w:val="0"/>
        <w:ind w:left="-544" w:right="-637"/>
        <w:jc w:val="center"/>
        <w:rPr>
          <w:rFonts w:ascii="Book Antiqua" w:eastAsia="Batang" w:hAnsi="Book Antiqua"/>
          <w:b/>
          <w:caps/>
          <w:sz w:val="22"/>
          <w:szCs w:val="22"/>
        </w:rPr>
      </w:pPr>
    </w:p>
    <w:p w14:paraId="0CA92401" w14:textId="01A8063E" w:rsidR="000E5173" w:rsidRPr="00007797" w:rsidRDefault="00BD7B09"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„Lesztek nékem Tanúim”</w:t>
      </w:r>
    </w:p>
    <w:p w14:paraId="4FD6E958" w14:textId="417CBBE1" w:rsidR="00AE2BBB" w:rsidRDefault="00AE2BBB" w:rsidP="00C96290">
      <w:pPr>
        <w:widowControl w:val="0"/>
        <w:ind w:left="-567" w:right="-637"/>
        <w:jc w:val="both"/>
        <w:rPr>
          <w:rFonts w:ascii="Book Antiqua" w:eastAsia="Batang" w:hAnsi="Book Antiqua"/>
          <w:b/>
          <w:i/>
          <w:sz w:val="22"/>
          <w:szCs w:val="22"/>
        </w:rPr>
      </w:pPr>
    </w:p>
    <w:p w14:paraId="69406F0B" w14:textId="77777777" w:rsidR="000A2481" w:rsidRPr="00DF3948" w:rsidRDefault="000A2481" w:rsidP="00C96290">
      <w:pPr>
        <w:widowControl w:val="0"/>
        <w:ind w:left="-567" w:right="-637"/>
        <w:jc w:val="both"/>
        <w:rPr>
          <w:rFonts w:ascii="Book Antiqua" w:eastAsia="Batang" w:hAnsi="Book Antiqua"/>
          <w:b/>
          <w:i/>
          <w:sz w:val="22"/>
          <w:szCs w:val="22"/>
        </w:rPr>
      </w:pPr>
    </w:p>
    <w:p w14:paraId="02C2AA8A" w14:textId="3DD15760" w:rsidR="0037571B" w:rsidRPr="00DF3948" w:rsidRDefault="00647FE0" w:rsidP="00C96290">
      <w:pPr>
        <w:widowControl w:val="0"/>
        <w:ind w:left="-567"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F25A74">
        <w:rPr>
          <w:rFonts w:ascii="Book Antiqua" w:eastAsia="Batang" w:hAnsi="Book Antiqua"/>
          <w:bCs/>
          <w:sz w:val="22"/>
          <w:szCs w:val="22"/>
        </w:rPr>
        <w:t>Apostolok cselekedetei 1</w:t>
      </w:r>
      <w:r w:rsidR="000A5D64" w:rsidRPr="00DF3948">
        <w:rPr>
          <w:rFonts w:ascii="Book Antiqua" w:eastAsia="Batang" w:hAnsi="Book Antiqua"/>
          <w:bCs/>
          <w:sz w:val="22"/>
          <w:szCs w:val="22"/>
        </w:rPr>
        <w:t xml:space="preserve">; </w:t>
      </w:r>
      <w:r w:rsidR="00F25A74">
        <w:rPr>
          <w:rFonts w:ascii="Book Antiqua" w:eastAsia="Batang" w:hAnsi="Book Antiqua"/>
          <w:bCs/>
          <w:sz w:val="22"/>
          <w:szCs w:val="22"/>
        </w:rPr>
        <w:t>4-11</w:t>
      </w:r>
    </w:p>
    <w:p w14:paraId="4BDB087B" w14:textId="3C15CB18" w:rsidR="00F25A74" w:rsidRPr="00F25A74" w:rsidRDefault="0019373C" w:rsidP="00F25A74">
      <w:pPr>
        <w:widowControl w:val="0"/>
        <w:ind w:left="-567" w:right="-635"/>
        <w:jc w:val="both"/>
        <w:rPr>
          <w:rFonts w:ascii="Book Antiqua" w:hAnsi="Book Antiqua"/>
          <w:b/>
          <w:bCs/>
          <w:i/>
          <w:iCs/>
          <w:color w:val="000000"/>
          <w:sz w:val="22"/>
          <w:szCs w:val="22"/>
          <w:shd w:val="clear" w:color="auto" w:fill="FFFFFF"/>
        </w:rPr>
      </w:pPr>
      <w:r>
        <w:rPr>
          <w:rFonts w:ascii="Book Antiqua" w:hAnsi="Book Antiqua"/>
          <w:b/>
          <w:bCs/>
          <w:i/>
          <w:iCs/>
          <w:color w:val="000000"/>
          <w:sz w:val="22"/>
          <w:szCs w:val="22"/>
          <w:shd w:val="clear" w:color="auto" w:fill="FFFFFF"/>
        </w:rPr>
        <w:t>„</w:t>
      </w:r>
      <w:r w:rsidR="00F25A74" w:rsidRPr="00F25A74">
        <w:rPr>
          <w:rFonts w:ascii="Book Antiqua" w:hAnsi="Book Antiqua"/>
          <w:b/>
          <w:bCs/>
          <w:i/>
          <w:iCs/>
          <w:color w:val="000000"/>
          <w:sz w:val="22"/>
          <w:szCs w:val="22"/>
          <w:shd w:val="clear" w:color="auto" w:fill="FFFFFF"/>
        </w:rPr>
        <w:t>És velök összejövén, meghagyá nékik, hogy el ne menjenek Jeruzsálemből, hanem várják be az Atyának ígéretét, melyet úgymond, hallottatok tőlem:</w:t>
      </w:r>
      <w:bookmarkStart w:id="1" w:name="v5"/>
      <w:bookmarkEnd w:id="1"/>
      <w:r w:rsidR="00F25A74">
        <w:rPr>
          <w:rFonts w:ascii="Book Antiqua" w:hAnsi="Book Antiqua"/>
          <w:b/>
          <w:bCs/>
          <w:i/>
          <w:iCs/>
          <w:color w:val="000000"/>
          <w:sz w:val="22"/>
          <w:szCs w:val="22"/>
          <w:shd w:val="clear" w:color="auto" w:fill="FFFFFF"/>
        </w:rPr>
        <w:t xml:space="preserve"> </w:t>
      </w:r>
      <w:r w:rsidR="00F25A74" w:rsidRPr="00F25A74">
        <w:rPr>
          <w:rFonts w:ascii="Book Antiqua" w:hAnsi="Book Antiqua"/>
          <w:b/>
          <w:bCs/>
          <w:i/>
          <w:iCs/>
          <w:color w:val="000000"/>
          <w:sz w:val="22"/>
          <w:szCs w:val="22"/>
          <w:shd w:val="clear" w:color="auto" w:fill="FFFFFF"/>
        </w:rPr>
        <w:t>Hogy János ugyan vízzel keresztelt, ti azonban Szent Lélekkel fogtok megkereszteltetni nem sok nap mulva.</w:t>
      </w:r>
    </w:p>
    <w:p w14:paraId="55689DDA" w14:textId="77777777" w:rsidR="00F25A74" w:rsidRPr="00F25A74" w:rsidRDefault="00F25A74" w:rsidP="00F25A74">
      <w:pPr>
        <w:ind w:left="-567" w:right="-635"/>
        <w:jc w:val="both"/>
        <w:rPr>
          <w:rFonts w:ascii="Book Antiqua" w:hAnsi="Book Antiqua"/>
          <w:b/>
          <w:bCs/>
          <w:i/>
          <w:iCs/>
          <w:color w:val="000000"/>
          <w:sz w:val="22"/>
          <w:szCs w:val="22"/>
          <w:shd w:val="clear" w:color="auto" w:fill="FFFFFF"/>
        </w:rPr>
      </w:pPr>
      <w:bookmarkStart w:id="2" w:name="v6"/>
      <w:bookmarkEnd w:id="2"/>
      <w:r w:rsidRPr="00F25A74">
        <w:rPr>
          <w:rFonts w:ascii="Book Antiqua" w:hAnsi="Book Antiqua"/>
          <w:b/>
          <w:bCs/>
          <w:i/>
          <w:iCs/>
          <w:color w:val="000000"/>
          <w:sz w:val="22"/>
          <w:szCs w:val="22"/>
          <w:shd w:val="clear" w:color="auto" w:fill="FFFFFF"/>
        </w:rPr>
        <w:t>Mikor azért azok egybegyűltek, megkérdék őt, mondván: Uram, avagy nem ez időben állítod-é helyre az országot Izráelnek?</w:t>
      </w:r>
    </w:p>
    <w:p w14:paraId="6361207C" w14:textId="1298A419" w:rsidR="00F25A74" w:rsidRPr="00F25A74" w:rsidRDefault="00F25A74" w:rsidP="00F25A74">
      <w:pPr>
        <w:ind w:left="-567" w:right="-635"/>
        <w:jc w:val="both"/>
        <w:rPr>
          <w:rFonts w:ascii="Book Antiqua" w:hAnsi="Book Antiqua"/>
          <w:b/>
          <w:bCs/>
          <w:i/>
          <w:iCs/>
          <w:color w:val="000000"/>
          <w:sz w:val="22"/>
          <w:szCs w:val="22"/>
          <w:shd w:val="clear" w:color="auto" w:fill="FFFFFF"/>
        </w:rPr>
      </w:pPr>
      <w:r w:rsidRPr="00F25A74">
        <w:rPr>
          <w:rFonts w:ascii="Book Antiqua" w:hAnsi="Book Antiqua"/>
          <w:b/>
          <w:bCs/>
          <w:i/>
          <w:iCs/>
          <w:color w:val="000000"/>
          <w:sz w:val="22"/>
          <w:szCs w:val="22"/>
          <w:shd w:val="clear" w:color="auto" w:fill="FFFFFF"/>
        </w:rPr>
        <w:t>Monda pedig nékik: Nem a ti dolgotok tudni az időket vagy alkalmakat, melyeket az Atya a maga hatalmába helyheztetett.</w:t>
      </w:r>
      <w:r>
        <w:rPr>
          <w:rFonts w:ascii="Book Antiqua" w:hAnsi="Book Antiqua"/>
          <w:b/>
          <w:bCs/>
          <w:i/>
          <w:iCs/>
          <w:color w:val="000000"/>
          <w:sz w:val="22"/>
          <w:szCs w:val="22"/>
          <w:shd w:val="clear" w:color="auto" w:fill="FFFFFF"/>
        </w:rPr>
        <w:t xml:space="preserve"> </w:t>
      </w:r>
      <w:bookmarkStart w:id="3" w:name="v8"/>
      <w:bookmarkEnd w:id="3"/>
      <w:r w:rsidRPr="00F25A74">
        <w:rPr>
          <w:rFonts w:ascii="Book Antiqua" w:hAnsi="Book Antiqua"/>
          <w:b/>
          <w:bCs/>
          <w:i/>
          <w:iCs/>
          <w:color w:val="000000"/>
          <w:sz w:val="22"/>
          <w:szCs w:val="22"/>
          <w:shd w:val="clear" w:color="auto" w:fill="FFFFFF"/>
        </w:rPr>
        <w:t>Hanem vesztek erőt, minekutána a Szent Lélek eljő reátok: és lesztek nékem tanúim úgy Jeruzsálemben, mint az egész Júdeában és Samariában és a földnek mind végső határáig.</w:t>
      </w:r>
    </w:p>
    <w:p w14:paraId="36917C64" w14:textId="1770D845" w:rsidR="00F25A74" w:rsidRPr="00F25A74" w:rsidRDefault="00F25A74" w:rsidP="00F25A74">
      <w:pPr>
        <w:ind w:left="-567" w:right="-635"/>
        <w:jc w:val="both"/>
        <w:rPr>
          <w:rFonts w:ascii="Book Antiqua" w:hAnsi="Book Antiqua"/>
          <w:b/>
          <w:bCs/>
          <w:i/>
          <w:iCs/>
          <w:color w:val="000000"/>
          <w:sz w:val="22"/>
          <w:szCs w:val="22"/>
          <w:shd w:val="clear" w:color="auto" w:fill="FFFFFF"/>
        </w:rPr>
      </w:pPr>
      <w:bookmarkStart w:id="4" w:name="v9"/>
      <w:bookmarkEnd w:id="4"/>
      <w:r w:rsidRPr="00F25A74">
        <w:rPr>
          <w:rFonts w:ascii="Book Antiqua" w:hAnsi="Book Antiqua"/>
          <w:b/>
          <w:bCs/>
          <w:i/>
          <w:iCs/>
          <w:color w:val="000000"/>
          <w:sz w:val="22"/>
          <w:szCs w:val="22"/>
          <w:shd w:val="clear" w:color="auto" w:fill="FFFFFF"/>
        </w:rPr>
        <w:t>És mikor ezeket mondotta, az ő láttokra felemelteték, és felhő fogá el őt szemeik elől.</w:t>
      </w:r>
      <w:r>
        <w:rPr>
          <w:rFonts w:ascii="Book Antiqua" w:hAnsi="Book Antiqua"/>
          <w:b/>
          <w:bCs/>
          <w:i/>
          <w:iCs/>
          <w:color w:val="000000"/>
          <w:sz w:val="22"/>
          <w:szCs w:val="22"/>
          <w:shd w:val="clear" w:color="auto" w:fill="FFFFFF"/>
        </w:rPr>
        <w:t xml:space="preserve"> </w:t>
      </w:r>
      <w:bookmarkStart w:id="5" w:name="v10"/>
      <w:bookmarkEnd w:id="5"/>
      <w:r w:rsidRPr="00F25A74">
        <w:rPr>
          <w:rFonts w:ascii="Book Antiqua" w:hAnsi="Book Antiqua"/>
          <w:b/>
          <w:bCs/>
          <w:i/>
          <w:iCs/>
          <w:color w:val="000000"/>
          <w:sz w:val="22"/>
          <w:szCs w:val="22"/>
          <w:shd w:val="clear" w:color="auto" w:fill="FFFFFF"/>
        </w:rPr>
        <w:t>És amint szemeiket az égre függesztették, mikor ő elméne, ímé két férfiú állott meg mellettük fehér ruhában,</w:t>
      </w:r>
      <w:r>
        <w:rPr>
          <w:rFonts w:ascii="Book Antiqua" w:hAnsi="Book Antiqua"/>
          <w:b/>
          <w:bCs/>
          <w:i/>
          <w:iCs/>
          <w:color w:val="000000"/>
          <w:sz w:val="22"/>
          <w:szCs w:val="22"/>
          <w:shd w:val="clear" w:color="auto" w:fill="FFFFFF"/>
        </w:rPr>
        <w:t xml:space="preserve"> </w:t>
      </w:r>
      <w:bookmarkStart w:id="6" w:name="v11"/>
      <w:bookmarkEnd w:id="6"/>
      <w:r w:rsidRPr="00F25A74">
        <w:rPr>
          <w:rFonts w:ascii="Book Antiqua" w:hAnsi="Book Antiqua"/>
          <w:b/>
          <w:bCs/>
          <w:i/>
          <w:iCs/>
          <w:color w:val="000000"/>
          <w:sz w:val="22"/>
          <w:szCs w:val="22"/>
          <w:shd w:val="clear" w:color="auto" w:fill="FFFFFF"/>
        </w:rPr>
        <w:t>Kik szóltak is: Galileabeli férfiak, mit állotok nézve a mennybe? Ez a Jézus, aki felviteték tőletek a mennybe, akképpen jő el, amiképpen láttátok őt felmenni a mennybe.</w:t>
      </w:r>
      <w:r>
        <w:rPr>
          <w:rFonts w:ascii="Book Antiqua" w:hAnsi="Book Antiqua"/>
          <w:b/>
          <w:bCs/>
          <w:i/>
          <w:iCs/>
          <w:color w:val="000000"/>
          <w:sz w:val="22"/>
          <w:szCs w:val="22"/>
          <w:shd w:val="clear" w:color="auto" w:fill="FFFFFF"/>
        </w:rPr>
        <w:t>”</w:t>
      </w:r>
    </w:p>
    <w:p w14:paraId="47A32CED" w14:textId="77777777" w:rsidR="00F25A74" w:rsidRDefault="00F25A74" w:rsidP="00F25A74">
      <w:pPr>
        <w:widowControl w:val="0"/>
        <w:ind w:left="-567" w:right="-635"/>
        <w:jc w:val="both"/>
        <w:rPr>
          <w:rFonts w:ascii="Book Antiqua" w:hAnsi="Book Antiqua"/>
          <w:b/>
          <w:bCs/>
          <w:i/>
          <w:iCs/>
          <w:color w:val="000000"/>
          <w:sz w:val="22"/>
          <w:szCs w:val="22"/>
          <w:shd w:val="clear" w:color="auto" w:fill="FFFFFF"/>
        </w:rPr>
      </w:pPr>
    </w:p>
    <w:p w14:paraId="4979C4C0" w14:textId="79C7618B" w:rsidR="00D000F5" w:rsidRDefault="006E1010" w:rsidP="00D000F5">
      <w:pPr>
        <w:widowControl w:val="0"/>
        <w:ind w:left="-567" w:right="-637"/>
        <w:jc w:val="both"/>
        <w:rPr>
          <w:rFonts w:ascii="Book Antiqua" w:hAnsi="Book Antiqua"/>
          <w:b/>
          <w:bCs/>
          <w:i/>
          <w:iCs/>
          <w:color w:val="000000"/>
          <w:sz w:val="22"/>
          <w:szCs w:val="22"/>
          <w:shd w:val="clear" w:color="auto" w:fill="FFFFFF"/>
        </w:rPr>
      </w:pPr>
      <w:bookmarkStart w:id="7" w:name="v7"/>
      <w:bookmarkStart w:id="8" w:name="v12"/>
      <w:bookmarkStart w:id="9" w:name="v28"/>
      <w:bookmarkEnd w:id="7"/>
      <w:bookmarkEnd w:id="8"/>
      <w:bookmarkEnd w:id="9"/>
      <w:r>
        <w:rPr>
          <w:rFonts w:ascii="Book Antiqua" w:eastAsia="Batang" w:hAnsi="Book Antiqua"/>
          <w:b/>
          <w:sz w:val="22"/>
          <w:szCs w:val="22"/>
        </w:rPr>
        <w:t>Alapige</w:t>
      </w:r>
      <w:r w:rsidRPr="00DF3948">
        <w:rPr>
          <w:rFonts w:ascii="Book Antiqua" w:eastAsia="Batang" w:hAnsi="Book Antiqua"/>
          <w:b/>
          <w:sz w:val="22"/>
          <w:szCs w:val="22"/>
        </w:rPr>
        <w:t xml:space="preserve">: </w:t>
      </w:r>
      <w:r w:rsidR="00F25A74">
        <w:rPr>
          <w:rFonts w:ascii="Book Antiqua" w:eastAsia="Batang" w:hAnsi="Book Antiqua"/>
          <w:bCs/>
          <w:sz w:val="22"/>
          <w:szCs w:val="22"/>
        </w:rPr>
        <w:t>Apostolok cselekedetei 1</w:t>
      </w:r>
      <w:r w:rsidR="00F25A74" w:rsidRPr="00DF3948">
        <w:rPr>
          <w:rFonts w:ascii="Book Antiqua" w:eastAsia="Batang" w:hAnsi="Book Antiqua"/>
          <w:bCs/>
          <w:sz w:val="22"/>
          <w:szCs w:val="22"/>
        </w:rPr>
        <w:t xml:space="preserve">; </w:t>
      </w:r>
      <w:r w:rsidR="00F25A74">
        <w:rPr>
          <w:rFonts w:ascii="Book Antiqua" w:eastAsia="Batang" w:hAnsi="Book Antiqua"/>
          <w:bCs/>
          <w:sz w:val="22"/>
          <w:szCs w:val="22"/>
        </w:rPr>
        <w:t>8</w:t>
      </w:r>
    </w:p>
    <w:p w14:paraId="6DB09EBA" w14:textId="0501175D" w:rsidR="00252049" w:rsidRDefault="006E1010" w:rsidP="0019373C">
      <w:pPr>
        <w:widowControl w:val="0"/>
        <w:ind w:left="-567" w:right="-637"/>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F25A74" w:rsidRPr="00F25A74">
        <w:rPr>
          <w:rFonts w:ascii="Book Antiqua" w:hAnsi="Book Antiqua"/>
          <w:b/>
          <w:bCs/>
          <w:i/>
          <w:iCs/>
          <w:color w:val="000000"/>
          <w:sz w:val="22"/>
          <w:szCs w:val="22"/>
          <w:shd w:val="clear" w:color="auto" w:fill="FFFFFF"/>
        </w:rPr>
        <w:t>Hanem vesztek erőt, minekutána a Szent Lélek eljő reátok: és lesztek nékem tanúim úgy Jeruzsálemben, mint az egész Júdeában és Samariában és a földnek mind végső határáig.</w:t>
      </w:r>
      <w:r w:rsidR="00F25A74">
        <w:rPr>
          <w:rFonts w:ascii="Book Antiqua" w:hAnsi="Book Antiqua"/>
          <w:b/>
          <w:bCs/>
          <w:i/>
          <w:iCs/>
          <w:color w:val="000000"/>
          <w:sz w:val="22"/>
          <w:szCs w:val="22"/>
          <w:shd w:val="clear" w:color="auto" w:fill="FFFFFF"/>
        </w:rPr>
        <w:t>”</w:t>
      </w:r>
      <w:r w:rsidR="00F25A74">
        <w:rPr>
          <w:rFonts w:ascii="Verdana" w:hAnsi="Verdana"/>
          <w:color w:val="000000"/>
          <w:sz w:val="18"/>
          <w:szCs w:val="18"/>
          <w:shd w:val="clear" w:color="auto" w:fill="FFFFFF"/>
        </w:rPr>
        <w:t xml:space="preserve"> </w:t>
      </w:r>
    </w:p>
    <w:p w14:paraId="0707B52F" w14:textId="77777777" w:rsidR="006E1010" w:rsidRDefault="006E1010" w:rsidP="006E1010">
      <w:pPr>
        <w:widowControl w:val="0"/>
        <w:ind w:left="-567" w:right="-635"/>
        <w:jc w:val="both"/>
        <w:rPr>
          <w:rFonts w:ascii="Book Antiqua" w:hAnsi="Book Antiqua"/>
          <w:b/>
          <w:bCs/>
          <w:i/>
          <w:iCs/>
          <w:color w:val="000000"/>
          <w:sz w:val="22"/>
          <w:szCs w:val="22"/>
          <w:shd w:val="clear" w:color="auto" w:fill="FFFFFF"/>
        </w:rPr>
      </w:pPr>
    </w:p>
    <w:p w14:paraId="5D3C47E1" w14:textId="77777777" w:rsidR="00496E14" w:rsidRDefault="00C96290" w:rsidP="00F25A74">
      <w:pPr>
        <w:spacing w:after="120"/>
        <w:ind w:left="-567" w:right="-561"/>
        <w:jc w:val="both"/>
        <w:rPr>
          <w:rFonts w:ascii="Book Antiqua" w:hAnsi="Book Antiqua"/>
          <w:b/>
          <w:sz w:val="22"/>
          <w:szCs w:val="22"/>
        </w:rPr>
      </w:pPr>
      <w:bookmarkStart w:id="10" w:name="v21"/>
      <w:bookmarkEnd w:id="10"/>
      <w:r w:rsidRPr="00F25A74">
        <w:rPr>
          <w:rFonts w:ascii="Book Antiqua" w:hAnsi="Book Antiqua"/>
          <w:bCs/>
          <w:sz w:val="22"/>
          <w:szCs w:val="22"/>
        </w:rPr>
        <w:t>Kedves Testvérek!</w:t>
      </w:r>
      <w:r w:rsidR="000D550A" w:rsidRPr="00F25A74">
        <w:rPr>
          <w:rFonts w:ascii="Book Antiqua" w:hAnsi="Book Antiqua"/>
          <w:bCs/>
          <w:sz w:val="22"/>
          <w:szCs w:val="22"/>
        </w:rPr>
        <w:t xml:space="preserve"> </w:t>
      </w:r>
      <w:r w:rsidR="00F25A74" w:rsidRPr="00F25A74">
        <w:rPr>
          <w:rFonts w:ascii="Book Antiqua" w:hAnsi="Book Antiqua"/>
          <w:b/>
          <w:sz w:val="22"/>
          <w:szCs w:val="22"/>
        </w:rPr>
        <w:t>Ennek az Igének az alapvető legnagyobb, legfontosabb üzenete, hogy miért van keresztyénség, és a keresztyén Egyház. Mi az oka annak, hogy mi nem egy zsidó szekta vagyunk?</w:t>
      </w:r>
      <w:r w:rsidR="00F25A74" w:rsidRPr="00F25A74">
        <w:rPr>
          <w:rFonts w:ascii="Book Antiqua" w:hAnsi="Book Antiqua"/>
          <w:sz w:val="22"/>
          <w:szCs w:val="22"/>
        </w:rPr>
        <w:t xml:space="preserve"> A felolvasott rövid lukácsi Ige, sokkal, de sokkal többről szól</w:t>
      </w:r>
      <w:r w:rsidR="00496E14">
        <w:rPr>
          <w:rFonts w:ascii="Book Antiqua" w:hAnsi="Book Antiqua"/>
          <w:sz w:val="22"/>
          <w:szCs w:val="22"/>
        </w:rPr>
        <w:t>,</w:t>
      </w:r>
      <w:r w:rsidR="00F25A74" w:rsidRPr="00F25A74">
        <w:rPr>
          <w:rFonts w:ascii="Book Antiqua" w:hAnsi="Book Antiqua"/>
          <w:sz w:val="22"/>
          <w:szCs w:val="22"/>
        </w:rPr>
        <w:t xml:space="preserve"> mint azt első olvasatra észrevennénk. Első olvasatra úgy tűnik</w:t>
      </w:r>
      <w:r w:rsidR="00496E14">
        <w:rPr>
          <w:rFonts w:ascii="Book Antiqua" w:hAnsi="Book Antiqua"/>
          <w:sz w:val="22"/>
          <w:szCs w:val="22"/>
        </w:rPr>
        <w:t>,</w:t>
      </w:r>
      <w:r w:rsidR="00F25A74" w:rsidRPr="00F25A74">
        <w:rPr>
          <w:rFonts w:ascii="Book Antiqua" w:hAnsi="Book Antiqua"/>
          <w:sz w:val="22"/>
          <w:szCs w:val="22"/>
        </w:rPr>
        <w:t xml:space="preserve"> mint egy teljesen „átlagos” jézusi mondás, annyi különbséggel, hogy ez az utolsó mondata Jézusnak itt a földön. </w:t>
      </w:r>
      <w:r w:rsidR="00F25A74" w:rsidRPr="00F25A74">
        <w:rPr>
          <w:rFonts w:ascii="Book Antiqua" w:hAnsi="Book Antiqua"/>
          <w:i/>
          <w:sz w:val="22"/>
          <w:szCs w:val="22"/>
        </w:rPr>
        <w:t xml:space="preserve">„Hanem vesztek </w:t>
      </w:r>
      <w:r w:rsidR="00F25A74" w:rsidRPr="00F25A74">
        <w:rPr>
          <w:rFonts w:ascii="Book Antiqua" w:hAnsi="Book Antiqua"/>
          <w:i/>
          <w:sz w:val="22"/>
          <w:szCs w:val="22"/>
        </w:rPr>
        <w:lastRenderedPageBreak/>
        <w:t>erőt, minekutána a Szent Lélek eljő reátok: és lesztek nékem tanúim úgy Jeruzsálemben, mint az egész Júdeában és Samáriában és a földnek mind végső határáig.” Apcsel.1,8.</w:t>
      </w:r>
      <w:r w:rsidR="00F25A74" w:rsidRPr="00F25A74">
        <w:rPr>
          <w:rFonts w:ascii="Book Antiqua" w:hAnsi="Book Antiqua"/>
          <w:sz w:val="22"/>
          <w:szCs w:val="22"/>
        </w:rPr>
        <w:t xml:space="preserve"> Lesztek nékem tanúim</w:t>
      </w:r>
      <w:r w:rsidR="00F25A74" w:rsidRPr="00496E14">
        <w:rPr>
          <w:rFonts w:ascii="Book Antiqua" w:hAnsi="Book Antiqua"/>
          <w:bCs/>
          <w:sz w:val="22"/>
          <w:szCs w:val="22"/>
        </w:rPr>
        <w:t xml:space="preserve">. </w:t>
      </w:r>
    </w:p>
    <w:p w14:paraId="19B8F495" w14:textId="77777777" w:rsidR="00496E14" w:rsidRDefault="00F25A74" w:rsidP="00F25A74">
      <w:pPr>
        <w:spacing w:after="120"/>
        <w:ind w:left="-567" w:right="-561"/>
        <w:jc w:val="both"/>
        <w:rPr>
          <w:rFonts w:ascii="Book Antiqua" w:hAnsi="Book Antiqua"/>
          <w:sz w:val="22"/>
          <w:szCs w:val="22"/>
        </w:rPr>
      </w:pPr>
      <w:r w:rsidRPr="00F25A74">
        <w:rPr>
          <w:rFonts w:ascii="Book Antiqua" w:hAnsi="Book Antiqua"/>
          <w:b/>
          <w:sz w:val="22"/>
          <w:szCs w:val="22"/>
        </w:rPr>
        <w:t>Kedves testvérek, ezen a ponton áll vagy bukik meg az egész keresztyénség.</w:t>
      </w:r>
      <w:r w:rsidRPr="00F25A74">
        <w:rPr>
          <w:rFonts w:ascii="Book Antiqua" w:hAnsi="Book Antiqua"/>
          <w:sz w:val="22"/>
          <w:szCs w:val="22"/>
        </w:rPr>
        <w:t xml:space="preserve"> Hogy a tanítványok hisznek-e ennek az utolsó Jézustól kapott ígéretnek. Hiszen mire is hívja el őket itt pontosan Jézus? A világ missziójára. </w:t>
      </w:r>
      <w:r w:rsidRPr="00F25A74">
        <w:rPr>
          <w:rFonts w:ascii="Book Antiqua" w:hAnsi="Book Antiqua"/>
          <w:b/>
          <w:sz w:val="22"/>
          <w:szCs w:val="22"/>
        </w:rPr>
        <w:t>Kedves Testvérek itt dől el valójában, hogy a keresztyénség megmarad egy zsidó szektának, akikre épp úgy halál vár, mint a Mesterre, vagy beleállnak abba, amit Jézus felőlük kijelentett.</w:t>
      </w:r>
      <w:r w:rsidRPr="00F25A74">
        <w:rPr>
          <w:rFonts w:ascii="Book Antiqua" w:hAnsi="Book Antiqua"/>
          <w:sz w:val="22"/>
          <w:szCs w:val="22"/>
        </w:rPr>
        <w:t xml:space="preserve"> Hiszen Péter tudja mire hívta el őt az Jézus: </w:t>
      </w:r>
      <w:r w:rsidR="00496E14">
        <w:rPr>
          <w:rFonts w:ascii="Book Antiqua" w:hAnsi="Book Antiqua"/>
          <w:sz w:val="22"/>
          <w:szCs w:val="22"/>
        </w:rPr>
        <w:t>„</w:t>
      </w:r>
      <w:r w:rsidRPr="00496E14">
        <w:rPr>
          <w:rFonts w:ascii="Book Antiqua" w:hAnsi="Book Antiqua"/>
          <w:i/>
          <w:iCs/>
          <w:sz w:val="22"/>
          <w:szCs w:val="22"/>
        </w:rPr>
        <w:t>Emberhalász leszel Péter.</w:t>
      </w:r>
      <w:r w:rsidR="00496E14">
        <w:rPr>
          <w:rFonts w:ascii="Book Antiqua" w:hAnsi="Book Antiqua"/>
          <w:i/>
          <w:iCs/>
          <w:sz w:val="22"/>
          <w:szCs w:val="22"/>
        </w:rPr>
        <w:t>”</w:t>
      </w:r>
      <w:r w:rsidRPr="00F25A74">
        <w:rPr>
          <w:rFonts w:ascii="Book Antiqua" w:hAnsi="Book Antiqua"/>
          <w:sz w:val="22"/>
          <w:szCs w:val="22"/>
        </w:rPr>
        <w:t xml:space="preserve"> A tanítványok is tudják, hiszen hallják a missziói parancsot: </w:t>
      </w:r>
      <w:r w:rsidR="00496E14" w:rsidRPr="00496E14">
        <w:rPr>
          <w:rFonts w:ascii="Book Antiqua" w:hAnsi="Book Antiqua"/>
          <w:i/>
          <w:iCs/>
          <w:sz w:val="22"/>
          <w:szCs w:val="22"/>
        </w:rPr>
        <w:t>„E</w:t>
      </w:r>
      <w:r w:rsidRPr="00496E14">
        <w:rPr>
          <w:rFonts w:ascii="Book Antiqua" w:hAnsi="Book Antiqua"/>
          <w:i/>
          <w:iCs/>
          <w:sz w:val="22"/>
          <w:szCs w:val="22"/>
        </w:rPr>
        <w:t>lmenvén tegyetek tanítványokká minden népeket…</w:t>
      </w:r>
      <w:r w:rsidR="00496E14" w:rsidRPr="00496E14">
        <w:rPr>
          <w:rFonts w:ascii="Book Antiqua" w:hAnsi="Book Antiqua"/>
          <w:i/>
          <w:iCs/>
          <w:sz w:val="22"/>
          <w:szCs w:val="22"/>
        </w:rPr>
        <w:t>”</w:t>
      </w:r>
      <w:r w:rsidRPr="00F25A74">
        <w:rPr>
          <w:rFonts w:ascii="Book Antiqua" w:hAnsi="Book Antiqua"/>
          <w:sz w:val="22"/>
          <w:szCs w:val="22"/>
        </w:rPr>
        <w:t xml:space="preserve"> </w:t>
      </w:r>
      <w:r w:rsidRPr="00F25A74">
        <w:rPr>
          <w:rFonts w:ascii="Book Antiqua" w:hAnsi="Book Antiqua"/>
          <w:b/>
          <w:sz w:val="22"/>
          <w:szCs w:val="22"/>
        </w:rPr>
        <w:t>Van-e küldetés? Bizony, hogy van. Hihetetlenül fontos küldetése van ezeknek a tanítványoknak, mégpedig, hogy elinduljon a keresztyén misszió.</w:t>
      </w:r>
      <w:r w:rsidRPr="00F25A74">
        <w:rPr>
          <w:rFonts w:ascii="Book Antiqua" w:hAnsi="Book Antiqua"/>
          <w:sz w:val="22"/>
          <w:szCs w:val="22"/>
        </w:rPr>
        <w:t xml:space="preserve"> </w:t>
      </w:r>
    </w:p>
    <w:p w14:paraId="011811D9" w14:textId="745A29F1" w:rsidR="00F25A74" w:rsidRPr="00F25A74"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Értitek </w:t>
      </w:r>
      <w:r w:rsidRPr="00F25A74">
        <w:rPr>
          <w:rFonts w:ascii="Book Antiqua" w:hAnsi="Book Antiqua"/>
          <w:b/>
          <w:sz w:val="22"/>
          <w:szCs w:val="22"/>
        </w:rPr>
        <w:t>micsoda kockázatot vállalt Jézus ezzel</w:t>
      </w:r>
      <w:r w:rsidRPr="00F25A74">
        <w:rPr>
          <w:rFonts w:ascii="Book Antiqua" w:hAnsi="Book Antiqua"/>
          <w:sz w:val="22"/>
          <w:szCs w:val="22"/>
        </w:rPr>
        <w:t xml:space="preserve">? Rábízza a keresztyénség ügyét 11 olyan emberre, akik még most sem értik Őt, hiszen ezt kérdezik tőle: </w:t>
      </w:r>
      <w:r w:rsidRPr="00F25A74">
        <w:rPr>
          <w:rFonts w:ascii="Book Antiqua" w:hAnsi="Book Antiqua"/>
          <w:i/>
          <w:sz w:val="22"/>
          <w:szCs w:val="22"/>
        </w:rPr>
        <w:t>„Uram, avagy nem ez időben állítod-é helyre az országot Izráelnek?”</w:t>
      </w:r>
      <w:r w:rsidRPr="00F25A74">
        <w:rPr>
          <w:rFonts w:ascii="Book Antiqua" w:hAnsi="Book Antiqua"/>
          <w:sz w:val="22"/>
          <w:szCs w:val="22"/>
        </w:rPr>
        <w:t xml:space="preserve"> </w:t>
      </w:r>
      <w:r w:rsidRPr="00F25A74">
        <w:rPr>
          <w:rFonts w:ascii="Book Antiqua" w:hAnsi="Book Antiqua"/>
          <w:b/>
          <w:sz w:val="22"/>
          <w:szCs w:val="22"/>
        </w:rPr>
        <w:t>Olyan emberekre bízza, akik tanúi a feltámadásnak, és mégis azon kicsinyeskednek, hogy mikor szabadul fel Izrael?</w:t>
      </w:r>
      <w:r w:rsidRPr="00F25A74">
        <w:rPr>
          <w:rFonts w:ascii="Book Antiqua" w:hAnsi="Book Antiqua"/>
          <w:sz w:val="22"/>
          <w:szCs w:val="22"/>
        </w:rPr>
        <w:t xml:space="preserve"> Sokszor szinte bántó a tanítványok reakciója. Sok helyzetben persze mondhatjuk az, hogy utólag már könnyű okosnak lenni. Na de itt?! Mindennek a végén. Miért éppen őket választja ki erre a feladatra? </w:t>
      </w:r>
    </w:p>
    <w:p w14:paraId="2FB7A714" w14:textId="6524764F" w:rsidR="00496E14" w:rsidRDefault="00F25A74" w:rsidP="00F25A74">
      <w:pPr>
        <w:spacing w:after="120"/>
        <w:ind w:left="-567" w:right="-561"/>
        <w:jc w:val="both"/>
        <w:rPr>
          <w:rFonts w:ascii="Book Antiqua" w:hAnsi="Book Antiqua"/>
          <w:sz w:val="22"/>
          <w:szCs w:val="22"/>
        </w:rPr>
      </w:pPr>
      <w:r w:rsidRPr="00F25A74">
        <w:rPr>
          <w:rFonts w:ascii="Book Antiqua" w:hAnsi="Book Antiqua"/>
          <w:i/>
          <w:sz w:val="22"/>
          <w:szCs w:val="22"/>
        </w:rPr>
        <w:t>„Hanem vesztek erőt, minekutána a Szent Lélek eljő reátok: és lesztek nékem tanúim úgy Jeruzsálemben, mint az egész Júdeában és Samáriában és a földnek mind végső határáig.”</w:t>
      </w:r>
      <w:r w:rsidR="00496E14">
        <w:rPr>
          <w:rFonts w:ascii="Book Antiqua" w:hAnsi="Book Antiqua"/>
          <w:i/>
          <w:sz w:val="22"/>
          <w:szCs w:val="22"/>
        </w:rPr>
        <w:t xml:space="preserve"> </w:t>
      </w:r>
      <w:r w:rsidRPr="00F25A74">
        <w:rPr>
          <w:rFonts w:ascii="Book Antiqua" w:hAnsi="Book Antiqua"/>
          <w:b/>
          <w:sz w:val="22"/>
          <w:szCs w:val="22"/>
        </w:rPr>
        <w:t>Azért választja ki éppen őket, mert ezt a mondatot megelőzi három hosszú év.</w:t>
      </w:r>
      <w:r w:rsidRPr="00F25A74">
        <w:rPr>
          <w:rFonts w:ascii="Book Antiqua" w:hAnsi="Book Antiqua"/>
          <w:sz w:val="22"/>
          <w:szCs w:val="22"/>
        </w:rPr>
        <w:t xml:space="preserve"> Háromévnyi együttjárás Jézussal. A tanítványok tehát látták Jézust éjjel és nappal. Látták, hogy merre ment, mit csinált, hogyan csinálta a dolgokat. Egyszóval </w:t>
      </w:r>
      <w:r w:rsidRPr="00F25A74">
        <w:rPr>
          <w:rFonts w:ascii="Book Antiqua" w:hAnsi="Book Antiqua"/>
          <w:b/>
          <w:sz w:val="22"/>
          <w:szCs w:val="22"/>
        </w:rPr>
        <w:t>látták a Jézus jelenséget.</w:t>
      </w:r>
      <w:r w:rsidRPr="00F25A74">
        <w:rPr>
          <w:rFonts w:ascii="Book Antiqua" w:hAnsi="Book Antiqua"/>
          <w:sz w:val="22"/>
          <w:szCs w:val="22"/>
        </w:rPr>
        <w:t xml:space="preserve"> Hogyha vesszük a fáradtságot, és </w:t>
      </w:r>
      <w:r w:rsidRPr="00F25A74">
        <w:rPr>
          <w:rFonts w:ascii="Book Antiqua" w:hAnsi="Book Antiqua"/>
          <w:b/>
          <w:sz w:val="22"/>
          <w:szCs w:val="22"/>
        </w:rPr>
        <w:t>előveszünk egy Izrael térképet miközben olvassuk az evangéliumokat, akkor arra lehetünk figyelmesek, hogy Jézus és a tanítványai folyamatosan mozgásban vannak</w:t>
      </w:r>
      <w:r w:rsidRPr="00F25A74">
        <w:rPr>
          <w:rFonts w:ascii="Book Antiqua" w:hAnsi="Book Antiqua"/>
          <w:sz w:val="22"/>
          <w:szCs w:val="22"/>
        </w:rPr>
        <w:t xml:space="preserve">. Sosem maradnak egy helyen túl sokáig. Miért mennek mindenfelé Jézusék? Két dolog miatt. Az egyik, hogy prédikáljanak és gyógyítsanak, a másik pedig, hogy </w:t>
      </w:r>
      <w:r w:rsidRPr="00F25A74">
        <w:rPr>
          <w:rFonts w:ascii="Book Antiqua" w:hAnsi="Book Antiqua"/>
          <w:b/>
          <w:sz w:val="22"/>
          <w:szCs w:val="22"/>
        </w:rPr>
        <w:t>Jézus megmuta</w:t>
      </w:r>
      <w:r w:rsidR="00496E14">
        <w:rPr>
          <w:rFonts w:ascii="Book Antiqua" w:hAnsi="Book Antiqua"/>
          <w:b/>
          <w:sz w:val="22"/>
          <w:szCs w:val="22"/>
        </w:rPr>
        <w:t>ss</w:t>
      </w:r>
      <w:r w:rsidRPr="00F25A74">
        <w:rPr>
          <w:rFonts w:ascii="Book Antiqua" w:hAnsi="Book Antiqua"/>
          <w:b/>
          <w:sz w:val="22"/>
          <w:szCs w:val="22"/>
        </w:rPr>
        <w:t>a a tanítványainak, hogy mit is fog tőlük várni.</w:t>
      </w:r>
      <w:r w:rsidRPr="00F25A74">
        <w:rPr>
          <w:rFonts w:ascii="Book Antiqua" w:hAnsi="Book Antiqua"/>
          <w:sz w:val="22"/>
          <w:szCs w:val="22"/>
        </w:rPr>
        <w:t xml:space="preserve"> </w:t>
      </w:r>
    </w:p>
    <w:p w14:paraId="12480C56" w14:textId="390BE81F" w:rsidR="00496E14"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Hogyan is hangzott az Ige? Jeruzsálemben, Júdeában és Samáriában és a földnek mind végső határáig. Kedves Testvérek, </w:t>
      </w:r>
      <w:r w:rsidRPr="00F25A74">
        <w:rPr>
          <w:rFonts w:ascii="Book Antiqua" w:hAnsi="Book Antiqua"/>
          <w:b/>
          <w:sz w:val="22"/>
          <w:szCs w:val="22"/>
        </w:rPr>
        <w:t>Jézus mindent bemutat, hogy mit vár majd az ő tanítványaitól.</w:t>
      </w:r>
      <w:r w:rsidRPr="00F25A74">
        <w:rPr>
          <w:rFonts w:ascii="Book Antiqua" w:hAnsi="Book Antiqua"/>
          <w:sz w:val="22"/>
          <w:szCs w:val="22"/>
        </w:rPr>
        <w:t xml:space="preserve"> Számtalanszor járnak Jeruzsálemben. Bejárják egész Izraelt, még Samáriában is járnak, és emlékezzetek csak a gadarait amikor meggyógyítja, akkor már Dekapoliszhoz tartozó, tehát pogány vidéken vannak. </w:t>
      </w:r>
      <w:r w:rsidRPr="00F25A74">
        <w:rPr>
          <w:rFonts w:ascii="Book Antiqua" w:hAnsi="Book Antiqua"/>
          <w:b/>
          <w:sz w:val="22"/>
          <w:szCs w:val="22"/>
        </w:rPr>
        <w:t>Mindent látnak a tanítványok</w:t>
      </w:r>
      <w:r w:rsidR="00E73FF1">
        <w:rPr>
          <w:rFonts w:ascii="Book Antiqua" w:hAnsi="Book Antiqua"/>
          <w:b/>
          <w:sz w:val="22"/>
          <w:szCs w:val="22"/>
        </w:rPr>
        <w:t>,</w:t>
      </w:r>
      <w:r w:rsidRPr="00F25A74">
        <w:rPr>
          <w:rFonts w:ascii="Book Antiqua" w:hAnsi="Book Antiqua"/>
          <w:b/>
          <w:sz w:val="22"/>
          <w:szCs w:val="22"/>
        </w:rPr>
        <w:t xml:space="preserve"> </w:t>
      </w:r>
      <w:r w:rsidR="00496E14">
        <w:rPr>
          <w:rFonts w:ascii="Book Antiqua" w:hAnsi="Book Antiqua"/>
          <w:b/>
          <w:sz w:val="22"/>
          <w:szCs w:val="22"/>
        </w:rPr>
        <w:t>a</w:t>
      </w:r>
      <w:r w:rsidRPr="00F25A74">
        <w:rPr>
          <w:rFonts w:ascii="Book Antiqua" w:hAnsi="Book Antiqua"/>
          <w:b/>
          <w:sz w:val="22"/>
          <w:szCs w:val="22"/>
        </w:rPr>
        <w:t>miket látniuk kell.</w:t>
      </w:r>
      <w:r w:rsidRPr="00F25A74">
        <w:rPr>
          <w:rFonts w:ascii="Book Antiqua" w:hAnsi="Book Antiqua"/>
          <w:sz w:val="22"/>
          <w:szCs w:val="22"/>
        </w:rPr>
        <w:t xml:space="preserve"> </w:t>
      </w:r>
      <w:r w:rsidRPr="00F25A74">
        <w:rPr>
          <w:rFonts w:ascii="Book Antiqua" w:hAnsi="Book Antiqua"/>
          <w:sz w:val="22"/>
          <w:szCs w:val="22"/>
        </w:rPr>
        <w:lastRenderedPageBreak/>
        <w:t xml:space="preserve">Három éve együtt vannak Jézussal, látták a csodáit, látták, hogy kivétel nélkül mindenhová ment, nem érdekelte, hogy az zsidó, samáriai, görög vagy pogány. Nem érdekelte. </w:t>
      </w:r>
    </w:p>
    <w:p w14:paraId="7FDB1E48" w14:textId="5AC75644" w:rsidR="00F25A74" w:rsidRPr="00496E14" w:rsidRDefault="00F25A74" w:rsidP="00F25A74">
      <w:pPr>
        <w:spacing w:after="120"/>
        <w:ind w:left="-567" w:right="-561"/>
        <w:jc w:val="both"/>
        <w:rPr>
          <w:rFonts w:ascii="Book Antiqua" w:hAnsi="Book Antiqua"/>
          <w:b/>
          <w:i/>
          <w:iCs/>
          <w:sz w:val="22"/>
          <w:szCs w:val="22"/>
        </w:rPr>
      </w:pPr>
      <w:r w:rsidRPr="00F25A74">
        <w:rPr>
          <w:rFonts w:ascii="Book Antiqua" w:hAnsi="Book Antiqua"/>
          <w:sz w:val="22"/>
          <w:szCs w:val="22"/>
        </w:rPr>
        <w:t xml:space="preserve">Azt üzeni ezzel Jézus a tanítványoknak, hogy nektek is ez lesz a feladatotok! Pontosan ugyanez! Sőt azt is ígéri a tanítványainak, hogy ha ebbe beleállnak akkor csodákat fognak tapasztalni. </w:t>
      </w:r>
      <w:r w:rsidRPr="00F25A74">
        <w:rPr>
          <w:rFonts w:ascii="Book Antiqua" w:hAnsi="Book Antiqua"/>
          <w:i/>
          <w:sz w:val="22"/>
          <w:szCs w:val="22"/>
        </w:rPr>
        <w:t>„Bizony, bizony, mondom néktek: aki hisz énbennem, azokat a cselekedeteket, amelyeket én teszek, szintén megteszi, sőt ezeknél nagyobbakat is tesz.”</w:t>
      </w:r>
      <w:r w:rsidRPr="00F25A74">
        <w:rPr>
          <w:rFonts w:ascii="Book Antiqua" w:hAnsi="Book Antiqua"/>
          <w:sz w:val="22"/>
          <w:szCs w:val="22"/>
        </w:rPr>
        <w:t xml:space="preserve"> János 14,12. </w:t>
      </w:r>
      <w:r w:rsidRPr="00F25A74">
        <w:rPr>
          <w:rFonts w:ascii="Book Antiqua" w:hAnsi="Book Antiqua"/>
          <w:b/>
          <w:sz w:val="22"/>
          <w:szCs w:val="22"/>
        </w:rPr>
        <w:t xml:space="preserve">Ezek a tanítványok látják, hogy miket tesz Jézus. Betegeket gyógyít, halottat támaszt fel, </w:t>
      </w:r>
      <w:r w:rsidR="00496E14">
        <w:rPr>
          <w:rFonts w:ascii="Book Antiqua" w:hAnsi="Book Antiqua"/>
          <w:b/>
          <w:sz w:val="22"/>
          <w:szCs w:val="22"/>
        </w:rPr>
        <w:t>ötezer</w:t>
      </w:r>
      <w:r w:rsidRPr="00F25A74">
        <w:rPr>
          <w:rFonts w:ascii="Book Antiqua" w:hAnsi="Book Antiqua"/>
          <w:b/>
          <w:sz w:val="22"/>
          <w:szCs w:val="22"/>
        </w:rPr>
        <w:t xml:space="preserve"> embert jól lakat </w:t>
      </w:r>
      <w:r w:rsidR="00496E14">
        <w:rPr>
          <w:rFonts w:ascii="Book Antiqua" w:hAnsi="Book Antiqua"/>
          <w:b/>
          <w:sz w:val="22"/>
          <w:szCs w:val="22"/>
        </w:rPr>
        <w:t>öt</w:t>
      </w:r>
      <w:r w:rsidRPr="00F25A74">
        <w:rPr>
          <w:rFonts w:ascii="Book Antiqua" w:hAnsi="Book Antiqua"/>
          <w:b/>
          <w:sz w:val="22"/>
          <w:szCs w:val="22"/>
        </w:rPr>
        <w:t xml:space="preserve"> kenyérrel és </w:t>
      </w:r>
      <w:r w:rsidR="00496E14">
        <w:rPr>
          <w:rFonts w:ascii="Book Antiqua" w:hAnsi="Book Antiqua"/>
          <w:b/>
          <w:sz w:val="22"/>
          <w:szCs w:val="22"/>
        </w:rPr>
        <w:t>két</w:t>
      </w:r>
      <w:r w:rsidRPr="00F25A74">
        <w:rPr>
          <w:rFonts w:ascii="Book Antiqua" w:hAnsi="Book Antiqua"/>
          <w:b/>
          <w:sz w:val="22"/>
          <w:szCs w:val="22"/>
        </w:rPr>
        <w:t xml:space="preserve"> hallal.</w:t>
      </w:r>
      <w:r w:rsidRPr="00F25A74">
        <w:rPr>
          <w:rFonts w:ascii="Book Antiqua" w:hAnsi="Book Antiqua"/>
          <w:sz w:val="22"/>
          <w:szCs w:val="22"/>
        </w:rPr>
        <w:t xml:space="preserve"> A tanítványok látják, hogy hogyan gyógyít meg leprásokat, hogyan adja vissza a vakok szeme világát. </w:t>
      </w:r>
      <w:r w:rsidRPr="00F25A74">
        <w:rPr>
          <w:rFonts w:ascii="Book Antiqua" w:hAnsi="Book Antiqua"/>
          <w:b/>
          <w:sz w:val="22"/>
          <w:szCs w:val="22"/>
        </w:rPr>
        <w:t>Mindent látnak a tanítványok. És az a szép benne kedves testvérek, hogy mindig máshol. Akár pogány földön is.</w:t>
      </w:r>
      <w:r w:rsidRPr="00F25A74">
        <w:rPr>
          <w:rFonts w:ascii="Book Antiqua" w:hAnsi="Book Antiqua"/>
          <w:sz w:val="22"/>
          <w:szCs w:val="22"/>
        </w:rPr>
        <w:t xml:space="preserve"> </w:t>
      </w:r>
      <w:r w:rsidRPr="00F25A74">
        <w:rPr>
          <w:rFonts w:ascii="Book Antiqua" w:hAnsi="Book Antiqua"/>
          <w:b/>
          <w:sz w:val="22"/>
          <w:szCs w:val="22"/>
        </w:rPr>
        <w:t>Mert a keresztyénség soha nem lehet egy befelé forduló, csak önmagára tekintő önző hit. Éppen ellenkezőleg, a keresztyénségnek az a természete, rendeltetése, hogy a missziót is végezze, mégpedig határokon átívelő módon.</w:t>
      </w:r>
      <w:r w:rsidRPr="00F25A74">
        <w:rPr>
          <w:rFonts w:ascii="Book Antiqua" w:hAnsi="Book Antiqua"/>
          <w:sz w:val="22"/>
          <w:szCs w:val="22"/>
        </w:rPr>
        <w:t xml:space="preserve"> Jézus pedig még a halálával is példát ad a tanítványinak, azzal, hogy szelíden fejet hajt azt őt kínzó, és végül keresztre verő emberek előtt. </w:t>
      </w:r>
      <w:r w:rsidRPr="00F25A74">
        <w:rPr>
          <w:rFonts w:ascii="Book Antiqua" w:hAnsi="Book Antiqua"/>
          <w:b/>
          <w:sz w:val="22"/>
          <w:szCs w:val="22"/>
        </w:rPr>
        <w:t xml:space="preserve">Kedves Testvérek minden, ami történt a mögöttük hagyott három évben, mind ezért a mondatért történt: </w:t>
      </w:r>
      <w:r w:rsidRPr="00496E14">
        <w:rPr>
          <w:rFonts w:ascii="Book Antiqua" w:hAnsi="Book Antiqua"/>
          <w:b/>
          <w:i/>
          <w:iCs/>
          <w:sz w:val="22"/>
          <w:szCs w:val="22"/>
        </w:rPr>
        <w:t>„</w:t>
      </w:r>
      <w:r w:rsidR="00496E14" w:rsidRPr="00496E14">
        <w:rPr>
          <w:rFonts w:ascii="Book Antiqua" w:hAnsi="Book Antiqua"/>
          <w:b/>
          <w:i/>
          <w:iCs/>
          <w:sz w:val="22"/>
          <w:szCs w:val="22"/>
        </w:rPr>
        <w:t>L</w:t>
      </w:r>
      <w:r w:rsidRPr="00496E14">
        <w:rPr>
          <w:rFonts w:ascii="Book Antiqua" w:hAnsi="Book Antiqua"/>
          <w:b/>
          <w:i/>
          <w:iCs/>
          <w:sz w:val="22"/>
          <w:szCs w:val="22"/>
        </w:rPr>
        <w:t xml:space="preserve">esztek nékem tanúim.” </w:t>
      </w:r>
    </w:p>
    <w:p w14:paraId="154A1139" w14:textId="77777777" w:rsidR="00496E14" w:rsidRDefault="00F25A74" w:rsidP="00F25A74">
      <w:pPr>
        <w:spacing w:after="120"/>
        <w:ind w:left="-567" w:right="-561"/>
        <w:jc w:val="both"/>
        <w:rPr>
          <w:rFonts w:ascii="Book Antiqua" w:hAnsi="Book Antiqua"/>
          <w:sz w:val="22"/>
          <w:szCs w:val="22"/>
        </w:rPr>
      </w:pPr>
      <w:r w:rsidRPr="00F25A74">
        <w:rPr>
          <w:rFonts w:ascii="Book Antiqua" w:hAnsi="Book Antiqua"/>
          <w:b/>
          <w:sz w:val="22"/>
          <w:szCs w:val="22"/>
        </w:rPr>
        <w:t>Aztán ezek a tanítványok nem csak látták, de hallották is három évig Jézust.</w:t>
      </w:r>
      <w:r w:rsidRPr="00F25A74">
        <w:rPr>
          <w:rFonts w:ascii="Book Antiqua" w:hAnsi="Book Antiqua"/>
          <w:sz w:val="22"/>
          <w:szCs w:val="22"/>
        </w:rPr>
        <w:t xml:space="preserve"> Nem csak háromévnyi vándorlás és „csodalátás” van már mögöttük, </w:t>
      </w:r>
      <w:r w:rsidRPr="00F25A74">
        <w:rPr>
          <w:rFonts w:ascii="Book Antiqua" w:hAnsi="Book Antiqua"/>
          <w:b/>
          <w:sz w:val="22"/>
          <w:szCs w:val="22"/>
        </w:rPr>
        <w:t>hanem háromévnyi tanítás és igehirdetés.</w:t>
      </w:r>
      <w:r w:rsidRPr="00F25A74">
        <w:rPr>
          <w:rFonts w:ascii="Book Antiqua" w:hAnsi="Book Antiqua"/>
          <w:sz w:val="22"/>
          <w:szCs w:val="22"/>
        </w:rPr>
        <w:t xml:space="preserve"> Három hosszú éve hallgatják a tanítványok Jézus beszédeit Isten országáról, az irgalomról, a képmutatásról. </w:t>
      </w:r>
      <w:r w:rsidRPr="00F25A74">
        <w:rPr>
          <w:rFonts w:ascii="Book Antiqua" w:hAnsi="Book Antiqua"/>
          <w:b/>
          <w:sz w:val="22"/>
          <w:szCs w:val="22"/>
        </w:rPr>
        <w:t xml:space="preserve">Elég csak a </w:t>
      </w:r>
      <w:r w:rsidR="00496E14">
        <w:rPr>
          <w:rFonts w:ascii="Book Antiqua" w:hAnsi="Book Antiqua"/>
          <w:b/>
          <w:sz w:val="22"/>
          <w:szCs w:val="22"/>
        </w:rPr>
        <w:t>H</w:t>
      </w:r>
      <w:r w:rsidRPr="00F25A74">
        <w:rPr>
          <w:rFonts w:ascii="Book Antiqua" w:hAnsi="Book Antiqua"/>
          <w:b/>
          <w:sz w:val="22"/>
          <w:szCs w:val="22"/>
        </w:rPr>
        <w:t>egyibeszédre gondolni</w:t>
      </w:r>
      <w:r w:rsidRPr="00F25A74">
        <w:rPr>
          <w:rFonts w:ascii="Book Antiqua" w:hAnsi="Book Antiqua"/>
          <w:sz w:val="22"/>
          <w:szCs w:val="22"/>
        </w:rPr>
        <w:t xml:space="preserve">, és azon belül a boldogmondásokra. Vagy az </w:t>
      </w:r>
      <w:r w:rsidR="00496E14">
        <w:rPr>
          <w:rFonts w:ascii="Book Antiqua" w:hAnsi="Book Antiqua"/>
          <w:sz w:val="22"/>
          <w:szCs w:val="22"/>
        </w:rPr>
        <w:t>ötezer</w:t>
      </w:r>
      <w:r w:rsidRPr="00F25A74">
        <w:rPr>
          <w:rFonts w:ascii="Book Antiqua" w:hAnsi="Book Antiqua"/>
          <w:sz w:val="22"/>
          <w:szCs w:val="22"/>
        </w:rPr>
        <w:t xml:space="preserve"> ember megvendégelése előtti nagy tanításaira, ami ugyan szó szerint nincs lejegyezve, de az le van írva, hogy </w:t>
      </w:r>
      <w:r w:rsidRPr="00496E14">
        <w:rPr>
          <w:rFonts w:ascii="Book Antiqua" w:hAnsi="Book Antiqua"/>
          <w:b/>
          <w:i/>
          <w:iCs/>
          <w:sz w:val="22"/>
          <w:szCs w:val="22"/>
        </w:rPr>
        <w:t>„miután egész nap tanította őket</w:t>
      </w:r>
      <w:r w:rsidRPr="00496E14">
        <w:rPr>
          <w:rFonts w:ascii="Book Antiqua" w:hAnsi="Book Antiqua"/>
          <w:i/>
          <w:iCs/>
          <w:sz w:val="22"/>
          <w:szCs w:val="22"/>
        </w:rPr>
        <w:t>”.</w:t>
      </w:r>
      <w:r w:rsidRPr="00F25A74">
        <w:rPr>
          <w:rFonts w:ascii="Book Antiqua" w:hAnsi="Book Antiqua"/>
          <w:sz w:val="22"/>
          <w:szCs w:val="22"/>
        </w:rPr>
        <w:t xml:space="preserve"> Mert igaz, hogy nagyon fontos, hogy a tanítványok lássák, hogy mit kell tenni, és hová kell menni, </w:t>
      </w:r>
      <w:r w:rsidRPr="00F25A74">
        <w:rPr>
          <w:rFonts w:ascii="Book Antiqua" w:hAnsi="Book Antiqua"/>
          <w:b/>
          <w:sz w:val="22"/>
          <w:szCs w:val="22"/>
        </w:rPr>
        <w:t>de legalább ennyire fontos, hogy tudják, hogy mit kell hirdetniük.</w:t>
      </w:r>
      <w:r w:rsidRPr="00F25A74">
        <w:rPr>
          <w:rFonts w:ascii="Book Antiqua" w:hAnsi="Book Antiqua"/>
          <w:sz w:val="22"/>
          <w:szCs w:val="22"/>
        </w:rPr>
        <w:t xml:space="preserve"> </w:t>
      </w:r>
    </w:p>
    <w:p w14:paraId="77168ECC" w14:textId="77777777" w:rsidR="00496E14"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Háromévnyi igehirdetés és tanítás. Ez igazán az, ami felvértezi ezeket a tanítványokat arra, hogy majd tudják, mit kell mondaniuk. </w:t>
      </w:r>
      <w:r w:rsidRPr="00F25A74">
        <w:rPr>
          <w:rFonts w:ascii="Book Antiqua" w:hAnsi="Book Antiqua"/>
          <w:b/>
          <w:sz w:val="22"/>
          <w:szCs w:val="22"/>
        </w:rPr>
        <w:t>A Szentlélektől betelve ezeket a dolgokat fogja majd hirdetni Péter, a többiekkel együtt.</w:t>
      </w:r>
      <w:r w:rsidRPr="00F25A74">
        <w:rPr>
          <w:rFonts w:ascii="Book Antiqua" w:hAnsi="Book Antiqua"/>
          <w:sz w:val="22"/>
          <w:szCs w:val="22"/>
        </w:rPr>
        <w:t xml:space="preserve"> </w:t>
      </w:r>
      <w:r w:rsidRPr="00F25A74">
        <w:rPr>
          <w:rFonts w:ascii="Book Antiqua" w:hAnsi="Book Antiqua"/>
          <w:b/>
          <w:sz w:val="22"/>
          <w:szCs w:val="22"/>
        </w:rPr>
        <w:t>János az evangéliumában</w:t>
      </w:r>
      <w:r w:rsidRPr="00F25A74">
        <w:rPr>
          <w:rFonts w:ascii="Book Antiqua" w:hAnsi="Book Antiqua"/>
          <w:sz w:val="22"/>
          <w:szCs w:val="22"/>
        </w:rPr>
        <w:t xml:space="preserve"> csodálatosan mély üzeneteket ír le, és idéz Jézustól. </w:t>
      </w:r>
      <w:r w:rsidRPr="00F25A74">
        <w:rPr>
          <w:rFonts w:ascii="Book Antiqua" w:hAnsi="Book Antiqua"/>
          <w:b/>
          <w:sz w:val="22"/>
          <w:szCs w:val="22"/>
        </w:rPr>
        <w:t>Nyilvánvalóan azért írhatta ezeket le, mert annyira mély nyomot hagyott benne az együtt töltött három év, és amit ott hallott.</w:t>
      </w:r>
      <w:r w:rsidRPr="00F25A74">
        <w:rPr>
          <w:rFonts w:ascii="Book Antiqua" w:hAnsi="Book Antiqua"/>
          <w:sz w:val="22"/>
          <w:szCs w:val="22"/>
        </w:rPr>
        <w:t xml:space="preserve"> És az egy dolog, hogy a tanítványok nem mindig értették Jézust, sőt a valljuk be, a legtöbbször nem értik. </w:t>
      </w:r>
      <w:r w:rsidRPr="00F25A74">
        <w:rPr>
          <w:rFonts w:ascii="Book Antiqua" w:hAnsi="Book Antiqua"/>
          <w:b/>
          <w:sz w:val="22"/>
          <w:szCs w:val="22"/>
        </w:rPr>
        <w:t xml:space="preserve">De mégis hallják, hogy mit tanít, mégis figyelnek rá. Olyan érzés lehet ez, kedves testvérek, mint amikor valami nagyon érdekel. Fogalmam </w:t>
      </w:r>
      <w:r w:rsidRPr="00F25A74">
        <w:rPr>
          <w:rFonts w:ascii="Book Antiqua" w:hAnsi="Book Antiqua"/>
          <w:b/>
          <w:sz w:val="22"/>
          <w:szCs w:val="22"/>
        </w:rPr>
        <w:lastRenderedPageBreak/>
        <w:t>sincsen, hogy miért, előtte sosem érdekelt, igazából nem is értem, de nagy</w:t>
      </w:r>
      <w:r w:rsidR="00496E14">
        <w:rPr>
          <w:rFonts w:ascii="Book Antiqua" w:hAnsi="Book Antiqua"/>
          <w:b/>
          <w:sz w:val="22"/>
          <w:szCs w:val="22"/>
        </w:rPr>
        <w:t>on</w:t>
      </w:r>
      <w:r w:rsidRPr="00F25A74">
        <w:rPr>
          <w:rFonts w:ascii="Book Antiqua" w:hAnsi="Book Antiqua"/>
          <w:b/>
          <w:sz w:val="22"/>
          <w:szCs w:val="22"/>
        </w:rPr>
        <w:t xml:space="preserve"> érdekel.</w:t>
      </w:r>
      <w:r w:rsidRPr="00F25A74">
        <w:rPr>
          <w:rFonts w:ascii="Book Antiqua" w:hAnsi="Book Antiqua"/>
          <w:sz w:val="22"/>
          <w:szCs w:val="22"/>
        </w:rPr>
        <w:t xml:space="preserve"> </w:t>
      </w:r>
    </w:p>
    <w:p w14:paraId="1425BE8F" w14:textId="18472A96" w:rsidR="00F25A74" w:rsidRPr="00496E14" w:rsidRDefault="00F25A74" w:rsidP="00F25A74">
      <w:pPr>
        <w:spacing w:after="120"/>
        <w:ind w:left="-567" w:right="-561"/>
        <w:jc w:val="both"/>
        <w:rPr>
          <w:rFonts w:ascii="Book Antiqua" w:hAnsi="Book Antiqua"/>
          <w:i/>
          <w:iCs/>
          <w:sz w:val="22"/>
          <w:szCs w:val="22"/>
        </w:rPr>
      </w:pPr>
      <w:r w:rsidRPr="00F25A74">
        <w:rPr>
          <w:rFonts w:ascii="Book Antiqua" w:hAnsi="Book Antiqua"/>
          <w:sz w:val="22"/>
          <w:szCs w:val="22"/>
        </w:rPr>
        <w:t>Jó példa erre a sakk. Ha valaki soha életében nem sakkozott, és nem is magyarázták el neki a szabályokat, akkor világos, hogy egy sakkpartiból semmit nem fog érteni. Azonban</w:t>
      </w:r>
      <w:r w:rsidR="00496E14">
        <w:rPr>
          <w:rFonts w:ascii="Book Antiqua" w:hAnsi="Book Antiqua"/>
          <w:sz w:val="22"/>
          <w:szCs w:val="22"/>
        </w:rPr>
        <w:t>,</w:t>
      </w:r>
      <w:r w:rsidRPr="00F25A74">
        <w:rPr>
          <w:rFonts w:ascii="Book Antiqua" w:hAnsi="Book Antiqua"/>
          <w:sz w:val="22"/>
          <w:szCs w:val="22"/>
        </w:rPr>
        <w:t xml:space="preserve"> ha elkezdi érdekelni, mert feltételez róla valamit, pl., hogy komoly stratégia kell hozzá, </w:t>
      </w:r>
      <w:r w:rsidRPr="00F25A74">
        <w:rPr>
          <w:rFonts w:ascii="Book Antiqua" w:hAnsi="Book Antiqua"/>
          <w:b/>
          <w:sz w:val="22"/>
          <w:szCs w:val="22"/>
        </w:rPr>
        <w:t>akkor azt fogja észrevenni magán, hogy bár nem ért semmit, mégis érdekli, és próbálja magában megfejteni a szabályokat.</w:t>
      </w:r>
      <w:r w:rsidRPr="00F25A74">
        <w:rPr>
          <w:rFonts w:ascii="Book Antiqua" w:hAnsi="Book Antiqua"/>
          <w:sz w:val="22"/>
          <w:szCs w:val="22"/>
        </w:rPr>
        <w:t xml:space="preserve"> Valahogy így érezhették magukat a tanítványok Jézus beszédeit hallgatva. Hogy </w:t>
      </w:r>
      <w:r w:rsidRPr="00F25A74">
        <w:rPr>
          <w:rFonts w:ascii="Book Antiqua" w:hAnsi="Book Antiqua"/>
          <w:i/>
          <w:sz w:val="22"/>
          <w:szCs w:val="22"/>
        </w:rPr>
        <w:t>hallom, de nem értem, pedig nagyon szeretném érteni.</w:t>
      </w:r>
      <w:r w:rsidRPr="00F25A74">
        <w:rPr>
          <w:rFonts w:ascii="Book Antiqua" w:hAnsi="Book Antiqua"/>
          <w:sz w:val="22"/>
          <w:szCs w:val="22"/>
        </w:rPr>
        <w:t xml:space="preserve"> Jézus pedig nem rest sohasem felelni nekik. </w:t>
      </w:r>
      <w:r w:rsidRPr="00F25A74">
        <w:rPr>
          <w:rFonts w:ascii="Book Antiqua" w:hAnsi="Book Antiqua"/>
          <w:b/>
          <w:sz w:val="22"/>
          <w:szCs w:val="22"/>
        </w:rPr>
        <w:t>Mindig elmagyarázza azt, amit nem értenek. Gondoljatok egy pillanatra a magvető példázatára.</w:t>
      </w:r>
      <w:r w:rsidRPr="00F25A74">
        <w:rPr>
          <w:rFonts w:ascii="Book Antiqua" w:hAnsi="Book Antiqua"/>
          <w:sz w:val="22"/>
          <w:szCs w:val="22"/>
        </w:rPr>
        <w:t xml:space="preserve"> Miután Jézus befejezi, a tanítványok értetlenkednek, Jézus pedig ezt mondja: </w:t>
      </w:r>
      <w:r w:rsidRPr="00F25A74">
        <w:rPr>
          <w:rFonts w:ascii="Book Antiqua" w:hAnsi="Book Antiqua"/>
          <w:i/>
          <w:sz w:val="22"/>
          <w:szCs w:val="22"/>
        </w:rPr>
        <w:t>„Nem értitek ezt a példázatot? Akkor hogyan fogjátok megérteni a többit? A magvető az igét veti...”</w:t>
      </w:r>
      <w:r w:rsidRPr="00F25A74">
        <w:rPr>
          <w:rFonts w:ascii="Book Antiqua" w:hAnsi="Book Antiqua"/>
          <w:sz w:val="22"/>
          <w:szCs w:val="22"/>
        </w:rPr>
        <w:t xml:space="preserve"> Márk 4, 13-14. </w:t>
      </w:r>
      <w:r w:rsidRPr="00F25A74">
        <w:rPr>
          <w:rFonts w:ascii="Book Antiqua" w:hAnsi="Book Antiqua"/>
          <w:b/>
          <w:sz w:val="22"/>
          <w:szCs w:val="22"/>
        </w:rPr>
        <w:t>Látjátok, hogy a drága Úr Jézus, hogyan készíti fel az ő tanúit?</w:t>
      </w:r>
      <w:r w:rsidRPr="00F25A74">
        <w:rPr>
          <w:rFonts w:ascii="Book Antiqua" w:hAnsi="Book Antiqua"/>
          <w:sz w:val="22"/>
          <w:szCs w:val="22"/>
        </w:rPr>
        <w:t xml:space="preserve"> Elmagyarázza nekik, hogy mit, és megmutatja azt is, hogy hogyan. </w:t>
      </w:r>
      <w:r w:rsidRPr="00F25A74">
        <w:rPr>
          <w:rFonts w:ascii="Book Antiqua" w:hAnsi="Book Antiqua"/>
          <w:b/>
          <w:sz w:val="22"/>
          <w:szCs w:val="22"/>
        </w:rPr>
        <w:t xml:space="preserve">Minden ezért történt, hogy egyszer kimondja nekik Jézus, hogy </w:t>
      </w:r>
      <w:r w:rsidRPr="00496E14">
        <w:rPr>
          <w:rFonts w:ascii="Book Antiqua" w:hAnsi="Book Antiqua"/>
          <w:b/>
          <w:i/>
          <w:iCs/>
          <w:sz w:val="22"/>
          <w:szCs w:val="22"/>
        </w:rPr>
        <w:t>„Ti lesztek a tanúim!”</w:t>
      </w:r>
    </w:p>
    <w:p w14:paraId="58825FD4" w14:textId="77777777" w:rsidR="00496E14" w:rsidRDefault="00F25A74" w:rsidP="00F25A74">
      <w:pPr>
        <w:spacing w:after="120"/>
        <w:ind w:left="-567" w:right="-561"/>
        <w:jc w:val="both"/>
        <w:rPr>
          <w:rFonts w:ascii="Book Antiqua" w:hAnsi="Book Antiqua"/>
          <w:sz w:val="22"/>
          <w:szCs w:val="22"/>
        </w:rPr>
      </w:pPr>
      <w:r w:rsidRPr="00F25A74">
        <w:rPr>
          <w:rFonts w:ascii="Book Antiqua" w:hAnsi="Book Antiqua"/>
          <w:b/>
          <w:sz w:val="22"/>
          <w:szCs w:val="22"/>
        </w:rPr>
        <w:t>A tanítványok feladata tehát a tanúságtétel lett.</w:t>
      </w:r>
      <w:r w:rsidRPr="00F25A74">
        <w:rPr>
          <w:rFonts w:ascii="Book Antiqua" w:hAnsi="Book Antiqua"/>
          <w:sz w:val="22"/>
          <w:szCs w:val="22"/>
        </w:rPr>
        <w:t xml:space="preserve"> Mielőtt ebbe mélyebben belemennénk hadd emeljek ki itt egy nagyon fontos dolgot. </w:t>
      </w:r>
      <w:r w:rsidRPr="00F25A74">
        <w:rPr>
          <w:rFonts w:ascii="Book Antiqua" w:hAnsi="Book Antiqua"/>
          <w:b/>
          <w:sz w:val="22"/>
          <w:szCs w:val="22"/>
        </w:rPr>
        <w:t>Tudjátok mi az a görög szó</w:t>
      </w:r>
      <w:r w:rsidR="00496E14">
        <w:rPr>
          <w:rFonts w:ascii="Book Antiqua" w:hAnsi="Book Antiqua"/>
          <w:b/>
          <w:sz w:val="22"/>
          <w:szCs w:val="22"/>
        </w:rPr>
        <w:t>,</w:t>
      </w:r>
      <w:r w:rsidRPr="00F25A74">
        <w:rPr>
          <w:rFonts w:ascii="Book Antiqua" w:hAnsi="Book Antiqua"/>
          <w:b/>
          <w:sz w:val="22"/>
          <w:szCs w:val="22"/>
        </w:rPr>
        <w:t xml:space="preserve"> ami a magyar „tanú” szót jeleneti? A „MARTYR” szó.</w:t>
      </w:r>
      <w:r w:rsidRPr="00F25A74">
        <w:rPr>
          <w:rFonts w:ascii="Book Antiqua" w:hAnsi="Book Antiqua"/>
          <w:sz w:val="22"/>
          <w:szCs w:val="22"/>
        </w:rPr>
        <w:t xml:space="preserve"> Ugye, hogy mennyivel más megvilágításba helyezi rögtön ezt az Igét? Lesztek nékem mártírjaim. </w:t>
      </w:r>
      <w:r w:rsidRPr="00F25A74">
        <w:rPr>
          <w:rFonts w:ascii="Book Antiqua" w:hAnsi="Book Antiqua"/>
          <w:b/>
          <w:sz w:val="22"/>
          <w:szCs w:val="22"/>
        </w:rPr>
        <w:t>A mártír szó jelentése amellett, hogy tanút is jelent, jelenti azt is, hogy valaki egy ügyért egy eszméért, elvért, meggyőződésért, célért kész az életét is feláldozni; vagyis vértanú.</w:t>
      </w:r>
      <w:r w:rsidRPr="00F25A74">
        <w:rPr>
          <w:rFonts w:ascii="Book Antiqua" w:hAnsi="Book Antiqua"/>
          <w:sz w:val="22"/>
          <w:szCs w:val="22"/>
        </w:rPr>
        <w:t xml:space="preserve"> </w:t>
      </w:r>
    </w:p>
    <w:p w14:paraId="3C8CBB3E" w14:textId="41E3DA77" w:rsidR="00496E14"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És be is következik János kivételével mindenkivel, hogy vértanúhalált halnak Jézus ügyéért. </w:t>
      </w:r>
      <w:r w:rsidRPr="00F25A74">
        <w:rPr>
          <w:rFonts w:ascii="Book Antiqua" w:hAnsi="Book Antiqua"/>
          <w:b/>
          <w:sz w:val="22"/>
          <w:szCs w:val="22"/>
        </w:rPr>
        <w:t>Pétert és Andrást keresztre feszítették</w:t>
      </w:r>
      <w:r w:rsidRPr="00F25A74">
        <w:rPr>
          <w:rFonts w:ascii="Book Antiqua" w:hAnsi="Book Antiqua"/>
          <w:sz w:val="22"/>
          <w:szCs w:val="22"/>
        </w:rPr>
        <w:t xml:space="preserve">, Pétert fordított keresztre, Andrásról pedig feljegyzi a hagyomány, hogy: </w:t>
      </w:r>
      <w:r w:rsidRPr="00F25A74">
        <w:rPr>
          <w:rFonts w:ascii="Book Antiqua" w:hAnsi="Book Antiqua"/>
          <w:b/>
          <w:sz w:val="22"/>
          <w:szCs w:val="22"/>
        </w:rPr>
        <w:t xml:space="preserve">Miután hét katona megkorbácsolta, testét rákötözték a keresztre, hogy meghosszabbítsák az agóniáját. A hívei elmondták, hogy amikor a kereszt felé vitték, András ezekkel a szavakkal üdvözölte őket: </w:t>
      </w:r>
      <w:r w:rsidR="00496E14">
        <w:rPr>
          <w:rFonts w:ascii="Book Antiqua" w:hAnsi="Book Antiqua"/>
          <w:b/>
          <w:i/>
          <w:iCs/>
          <w:sz w:val="22"/>
          <w:szCs w:val="22"/>
        </w:rPr>
        <w:t>„</w:t>
      </w:r>
      <w:r w:rsidRPr="00496E14">
        <w:rPr>
          <w:rFonts w:ascii="Book Antiqua" w:hAnsi="Book Antiqua"/>
          <w:b/>
          <w:i/>
          <w:iCs/>
          <w:sz w:val="22"/>
          <w:szCs w:val="22"/>
        </w:rPr>
        <w:t>Régóta vágytam és reméltem ezt a boldog órát. A keresztet megszentelte Krisztus teste, mert rajta függött.</w:t>
      </w:r>
      <w:r w:rsidR="00496E14">
        <w:rPr>
          <w:rFonts w:ascii="Book Antiqua" w:hAnsi="Book Antiqua"/>
          <w:b/>
          <w:i/>
          <w:iCs/>
          <w:sz w:val="22"/>
          <w:szCs w:val="22"/>
        </w:rPr>
        <w:t>”</w:t>
      </w:r>
      <w:r w:rsidRPr="00F25A74">
        <w:rPr>
          <w:rFonts w:ascii="Book Antiqua" w:hAnsi="Book Antiqua"/>
          <w:b/>
          <w:sz w:val="22"/>
          <w:szCs w:val="22"/>
        </w:rPr>
        <w:t xml:space="preserve"> Kínzóinak tovább prédikált két napon keresztül, mígnem meghalt. Márkot egy lovaskocsi után kötözték</w:t>
      </w:r>
      <w:r w:rsidRPr="00F25A74">
        <w:rPr>
          <w:rFonts w:ascii="Book Antiqua" w:hAnsi="Book Antiqua"/>
          <w:sz w:val="22"/>
          <w:szCs w:val="22"/>
        </w:rPr>
        <w:t xml:space="preserve"> és addig húzták, míg meg nem halt. </w:t>
      </w:r>
    </w:p>
    <w:p w14:paraId="070C42B4" w14:textId="1CA33749" w:rsidR="00F25A74" w:rsidRPr="00F25A74" w:rsidRDefault="00F25A74" w:rsidP="00F25A74">
      <w:pPr>
        <w:spacing w:after="120"/>
        <w:ind w:left="-567" w:right="-561"/>
        <w:jc w:val="both"/>
        <w:rPr>
          <w:rFonts w:ascii="Book Antiqua" w:hAnsi="Book Antiqua"/>
          <w:b/>
          <w:sz w:val="22"/>
          <w:szCs w:val="22"/>
        </w:rPr>
      </w:pPr>
      <w:r w:rsidRPr="00F25A74">
        <w:rPr>
          <w:rFonts w:ascii="Book Antiqua" w:hAnsi="Book Antiqua"/>
          <w:sz w:val="22"/>
          <w:szCs w:val="22"/>
        </w:rPr>
        <w:t xml:space="preserve">Mert miről is kellett tanúskodni a tanítványoknak? Miért kezdték el őket azon nyomban irtani, hogy nehogy tovább beszéljenek? Miről tettek tanúbizonyságot hűségesen ezek a tanítványok? </w:t>
      </w:r>
      <w:r w:rsidRPr="00F25A74">
        <w:rPr>
          <w:rFonts w:ascii="Book Antiqua" w:hAnsi="Book Antiqua"/>
          <w:b/>
          <w:sz w:val="22"/>
          <w:szCs w:val="22"/>
        </w:rPr>
        <w:t>Arról, amit láttak és hallottak, és arról, AKIRŐL láttak és hallottak.</w:t>
      </w:r>
      <w:r w:rsidRPr="00F25A74">
        <w:rPr>
          <w:rFonts w:ascii="Book Antiqua" w:hAnsi="Book Antiqua"/>
          <w:sz w:val="22"/>
          <w:szCs w:val="22"/>
        </w:rPr>
        <w:t xml:space="preserve"> A drága Megváltóról, az Úr Jézus Krisztusról. </w:t>
      </w:r>
      <w:r w:rsidRPr="00F25A74">
        <w:rPr>
          <w:rFonts w:ascii="Book Antiqua" w:hAnsi="Book Antiqua"/>
          <w:b/>
          <w:sz w:val="22"/>
          <w:szCs w:val="22"/>
        </w:rPr>
        <w:t>Arról kellett bizonyságot tenniük, hogy Jézus él, hogy feltámadt a halálból.</w:t>
      </w:r>
      <w:r w:rsidRPr="00F25A74">
        <w:rPr>
          <w:rFonts w:ascii="Book Antiqua" w:hAnsi="Book Antiqua"/>
          <w:sz w:val="22"/>
          <w:szCs w:val="22"/>
        </w:rPr>
        <w:t xml:space="preserve"> Hogy Őt Isten azért küldte, hogy a bűnbeesett ember </w:t>
      </w:r>
      <w:r w:rsidRPr="00F25A74">
        <w:rPr>
          <w:rFonts w:ascii="Book Antiqua" w:hAnsi="Book Antiqua"/>
          <w:sz w:val="22"/>
          <w:szCs w:val="22"/>
        </w:rPr>
        <w:lastRenderedPageBreak/>
        <w:t>helyett Ő fizesse meg a bűn zsoldját. Hogy Általa megértse a világ azt az örömhírt, amit az Isten ad. Az Ő bűnbocsátó szeretetét. Nincsen ennél nagyobb dolog kedves testvérek, mint ha valaki ennek a Jézusnak a tanúja lesz</w:t>
      </w:r>
      <w:r w:rsidRPr="00F25A74">
        <w:rPr>
          <w:rFonts w:ascii="Book Antiqua" w:hAnsi="Book Antiqua"/>
          <w:b/>
          <w:sz w:val="22"/>
          <w:szCs w:val="22"/>
        </w:rPr>
        <w:t>. Tudjátok a MARTYR szónak van még egy különlegessége. Egy mártírnál sohasem a személy a fontos. Az a fontos, ami miatt ő mártír. Ami miatt ő Jézus tanújává vált.</w:t>
      </w:r>
      <w:r w:rsidRPr="00F25A74">
        <w:rPr>
          <w:rFonts w:ascii="Book Antiqua" w:hAnsi="Book Antiqua"/>
          <w:sz w:val="22"/>
          <w:szCs w:val="22"/>
        </w:rPr>
        <w:t xml:space="preserve"> Ez midig a megváltás csodájának, Isten bűnbocsátó szeretetének a következménye. Ezért hirdetik a mai napig az élő hitre jutott emberek Jézust. Mert átélték a megváltás csodáját. Én is ezért állok itt előttetek. </w:t>
      </w:r>
      <w:r w:rsidRPr="00F25A74">
        <w:rPr>
          <w:rFonts w:ascii="Book Antiqua" w:hAnsi="Book Antiqua"/>
          <w:b/>
          <w:sz w:val="22"/>
          <w:szCs w:val="22"/>
        </w:rPr>
        <w:t xml:space="preserve">Mert Jézusnak ma is tanúkra van szüksége, talán éppen terád! </w:t>
      </w:r>
    </w:p>
    <w:p w14:paraId="7C67A331" w14:textId="177353E8" w:rsidR="00F25A74" w:rsidRPr="00F25A74" w:rsidRDefault="00F25A74" w:rsidP="00F25A74">
      <w:pPr>
        <w:spacing w:after="120"/>
        <w:ind w:left="-567" w:right="-561"/>
        <w:jc w:val="both"/>
        <w:rPr>
          <w:rFonts w:ascii="Book Antiqua" w:hAnsi="Book Antiqua"/>
          <w:sz w:val="22"/>
          <w:szCs w:val="22"/>
        </w:rPr>
      </w:pPr>
      <w:r w:rsidRPr="00F25A74">
        <w:rPr>
          <w:rFonts w:ascii="Book Antiqua" w:hAnsi="Book Antiqua"/>
          <w:b/>
          <w:sz w:val="22"/>
          <w:szCs w:val="22"/>
        </w:rPr>
        <w:t>És most fel kell tennem neked egy kérdést. Te mióta jársz együtt Jézussal? Te mióta hallgatod Őt? Nem érzed úgy, hogy mozdulnod kellene?</w:t>
      </w:r>
      <w:r w:rsidRPr="00F25A74">
        <w:rPr>
          <w:rFonts w:ascii="Book Antiqua" w:hAnsi="Book Antiqua"/>
          <w:sz w:val="22"/>
          <w:szCs w:val="22"/>
        </w:rPr>
        <w:t xml:space="preserve"> Beleállni abba</w:t>
      </w:r>
      <w:r w:rsidR="00586257">
        <w:rPr>
          <w:rFonts w:ascii="Book Antiqua" w:hAnsi="Book Antiqua"/>
          <w:sz w:val="22"/>
          <w:szCs w:val="22"/>
        </w:rPr>
        <w:t>,</w:t>
      </w:r>
      <w:r w:rsidRPr="00F25A74">
        <w:rPr>
          <w:rFonts w:ascii="Book Antiqua" w:hAnsi="Book Antiqua"/>
          <w:sz w:val="22"/>
          <w:szCs w:val="22"/>
        </w:rPr>
        <w:t xml:space="preserve"> amiben neked is példát adott Jézus? Ahogyan Jézus mondta, először </w:t>
      </w:r>
      <w:r w:rsidRPr="00F25A74">
        <w:rPr>
          <w:rFonts w:ascii="Book Antiqua" w:hAnsi="Book Antiqua"/>
          <w:i/>
          <w:sz w:val="22"/>
          <w:szCs w:val="22"/>
        </w:rPr>
        <w:t>„Jeruzsálemben”</w:t>
      </w:r>
      <w:r w:rsidRPr="00F25A74">
        <w:rPr>
          <w:rFonts w:ascii="Book Antiqua" w:hAnsi="Book Antiqua"/>
          <w:sz w:val="22"/>
          <w:szCs w:val="22"/>
        </w:rPr>
        <w:t xml:space="preserve">. </w:t>
      </w:r>
      <w:r w:rsidRPr="00F25A74">
        <w:rPr>
          <w:rFonts w:ascii="Book Antiqua" w:hAnsi="Book Antiqua"/>
          <w:i/>
          <w:sz w:val="22"/>
          <w:szCs w:val="22"/>
        </w:rPr>
        <w:t>„Először az otthonodban legyél az én tanúm!”</w:t>
      </w:r>
      <w:r w:rsidRPr="00F25A74">
        <w:rPr>
          <w:rFonts w:ascii="Book Antiqua" w:hAnsi="Book Antiqua"/>
          <w:sz w:val="22"/>
          <w:szCs w:val="22"/>
        </w:rPr>
        <w:t xml:space="preserve"> És nem nagy dolgokra kell most gondolni. Hanem olyan krisztusi mozzanatokra</w:t>
      </w:r>
      <w:r w:rsidR="00586257">
        <w:rPr>
          <w:rFonts w:ascii="Book Antiqua" w:hAnsi="Book Antiqua"/>
          <w:sz w:val="22"/>
          <w:szCs w:val="22"/>
        </w:rPr>
        <w:t>,</w:t>
      </w:r>
      <w:r w:rsidRPr="00F25A74">
        <w:rPr>
          <w:rFonts w:ascii="Book Antiqua" w:hAnsi="Book Antiqua"/>
          <w:sz w:val="22"/>
          <w:szCs w:val="22"/>
        </w:rPr>
        <w:t xml:space="preserve"> amit Tőle láttunk. Az irgalomra, a szeretetre, az odafigyelésre. </w:t>
      </w:r>
      <w:r w:rsidRPr="00F25A74">
        <w:rPr>
          <w:rFonts w:ascii="Book Antiqua" w:hAnsi="Book Antiqua"/>
          <w:b/>
          <w:sz w:val="22"/>
          <w:szCs w:val="22"/>
        </w:rPr>
        <w:t>A legtöbben ott értik félre ezt az Igét, hogy egyből irány a föld végső határa.</w:t>
      </w:r>
      <w:r w:rsidRPr="00F25A74">
        <w:rPr>
          <w:rFonts w:ascii="Book Antiqua" w:hAnsi="Book Antiqua"/>
          <w:sz w:val="22"/>
          <w:szCs w:val="22"/>
        </w:rPr>
        <w:t xml:space="preserve"> NEM! Először otthon, a családodban, tehát Jeruzsálemben legyél az én tanúm! Majd utána lehet tovább menni. Azt mondja az Ige, hogy </w:t>
      </w:r>
      <w:r w:rsidRPr="00F25A74">
        <w:rPr>
          <w:rFonts w:ascii="Book Antiqua" w:hAnsi="Book Antiqua"/>
          <w:i/>
          <w:sz w:val="22"/>
          <w:szCs w:val="22"/>
        </w:rPr>
        <w:t>„Ha pedig valaki az övéiről és az ő házanépéről gondot nem visel: a hitet megtagadta, és rosszabb a hitetlennél.”</w:t>
      </w:r>
      <w:r w:rsidRPr="00F25A74">
        <w:rPr>
          <w:rFonts w:ascii="Book Antiqua" w:hAnsi="Book Antiqua"/>
          <w:sz w:val="22"/>
          <w:szCs w:val="22"/>
        </w:rPr>
        <w:t xml:space="preserve"> I. Timóteus 5,8. </w:t>
      </w:r>
      <w:r w:rsidRPr="00F25A74">
        <w:rPr>
          <w:rFonts w:ascii="Book Antiqua" w:hAnsi="Book Antiqua"/>
          <w:b/>
          <w:sz w:val="22"/>
          <w:szCs w:val="22"/>
        </w:rPr>
        <w:t>Először otthon legyél az én tanúm! Majd aztán következik a többi.</w:t>
      </w:r>
      <w:r w:rsidRPr="00F25A74">
        <w:rPr>
          <w:rFonts w:ascii="Book Antiqua" w:hAnsi="Book Antiqua"/>
          <w:sz w:val="22"/>
          <w:szCs w:val="22"/>
        </w:rPr>
        <w:t xml:space="preserve"> </w:t>
      </w:r>
    </w:p>
    <w:p w14:paraId="7608E8B4" w14:textId="77777777" w:rsidR="00586257" w:rsidRDefault="00F25A74" w:rsidP="00F25A74">
      <w:pPr>
        <w:spacing w:after="120"/>
        <w:ind w:left="-567" w:right="-561"/>
        <w:jc w:val="both"/>
        <w:rPr>
          <w:rFonts w:ascii="Book Antiqua" w:hAnsi="Book Antiqua"/>
          <w:sz w:val="22"/>
          <w:szCs w:val="22"/>
        </w:rPr>
      </w:pPr>
      <w:r w:rsidRPr="00F25A74">
        <w:rPr>
          <w:rFonts w:ascii="Book Antiqua" w:hAnsi="Book Antiqua"/>
          <w:b/>
          <w:sz w:val="22"/>
          <w:szCs w:val="22"/>
        </w:rPr>
        <w:t>Ez pedig nagy vállalkozás, amihez sajnos egyikünk sem ért.</w:t>
      </w:r>
      <w:r w:rsidRPr="00F25A74">
        <w:rPr>
          <w:rFonts w:ascii="Book Antiqua" w:hAnsi="Book Antiqua"/>
          <w:sz w:val="22"/>
          <w:szCs w:val="22"/>
        </w:rPr>
        <w:t xml:space="preserve"> Ahogyan nem értettek a tanítványok sem hozzá. Hiszen a legtöbbjük írástudatlan, egyszerű ember volt. </w:t>
      </w:r>
      <w:r w:rsidRPr="00F25A74">
        <w:rPr>
          <w:rFonts w:ascii="Book Antiqua" w:hAnsi="Book Antiqua"/>
          <w:b/>
          <w:sz w:val="22"/>
          <w:szCs w:val="22"/>
        </w:rPr>
        <w:t xml:space="preserve">Hogyan vált mégis néhány száz év alatt, az akkori ismert világ egy jelentős része keresztyénné? </w:t>
      </w:r>
      <w:r w:rsidRPr="00F25A74">
        <w:rPr>
          <w:rFonts w:ascii="Book Antiqua" w:hAnsi="Book Antiqua"/>
          <w:sz w:val="22"/>
          <w:szCs w:val="22"/>
        </w:rPr>
        <w:t xml:space="preserve">Ez képtelenségnek hangzik, hogy néhány halász prédikálására elindul a keresztyénség ügye a világban. Nem is akárhogyan. </w:t>
      </w:r>
      <w:r w:rsidRPr="00F25A74">
        <w:rPr>
          <w:rFonts w:ascii="Book Antiqua" w:hAnsi="Book Antiqua"/>
          <w:b/>
          <w:sz w:val="22"/>
          <w:szCs w:val="22"/>
        </w:rPr>
        <w:t>Azt írja az Ap</w:t>
      </w:r>
      <w:r w:rsidR="00586257">
        <w:rPr>
          <w:rFonts w:ascii="Book Antiqua" w:hAnsi="Book Antiqua"/>
          <w:b/>
          <w:sz w:val="22"/>
          <w:szCs w:val="22"/>
        </w:rPr>
        <w:t xml:space="preserve">ostolok </w:t>
      </w:r>
      <w:r w:rsidRPr="00F25A74">
        <w:rPr>
          <w:rFonts w:ascii="Book Antiqua" w:hAnsi="Book Antiqua"/>
          <w:b/>
          <w:sz w:val="22"/>
          <w:szCs w:val="22"/>
        </w:rPr>
        <w:t>csel</w:t>
      </w:r>
      <w:r w:rsidR="00586257">
        <w:rPr>
          <w:rFonts w:ascii="Book Antiqua" w:hAnsi="Book Antiqua"/>
          <w:b/>
          <w:sz w:val="22"/>
          <w:szCs w:val="22"/>
        </w:rPr>
        <w:t>ekedetei</w:t>
      </w:r>
      <w:r w:rsidRPr="00F25A74">
        <w:rPr>
          <w:rFonts w:ascii="Book Antiqua" w:hAnsi="Book Antiqua"/>
          <w:b/>
          <w:sz w:val="22"/>
          <w:szCs w:val="22"/>
        </w:rPr>
        <w:t xml:space="preserve">, hogy </w:t>
      </w:r>
      <w:r w:rsidR="00586257">
        <w:rPr>
          <w:rFonts w:ascii="Book Antiqua" w:hAnsi="Book Antiqua"/>
          <w:b/>
          <w:sz w:val="22"/>
          <w:szCs w:val="22"/>
        </w:rPr>
        <w:t>háromezer</w:t>
      </w:r>
      <w:r w:rsidRPr="00F25A74">
        <w:rPr>
          <w:rFonts w:ascii="Book Antiqua" w:hAnsi="Book Antiqua"/>
          <w:b/>
          <w:sz w:val="22"/>
          <w:szCs w:val="22"/>
        </w:rPr>
        <w:t xml:space="preserve"> ember tért meg Péter igehirdetésére</w:t>
      </w:r>
      <w:r w:rsidRPr="00F25A74">
        <w:rPr>
          <w:rFonts w:ascii="Book Antiqua" w:hAnsi="Book Antiqua"/>
          <w:sz w:val="22"/>
          <w:szCs w:val="22"/>
        </w:rPr>
        <w:t xml:space="preserve">. Hogyan lehetséges ez? Hogyan is kezdődött a felolvasott Ige? </w:t>
      </w:r>
      <w:r w:rsidRPr="00F25A74">
        <w:rPr>
          <w:rFonts w:ascii="Book Antiqua" w:hAnsi="Book Antiqua"/>
          <w:b/>
          <w:i/>
          <w:sz w:val="22"/>
          <w:szCs w:val="22"/>
        </w:rPr>
        <w:t>„Hanem vesztek erőt,</w:t>
      </w:r>
      <w:r w:rsidRPr="00F25A74">
        <w:rPr>
          <w:rFonts w:ascii="Book Antiqua" w:hAnsi="Book Antiqua"/>
          <w:i/>
          <w:sz w:val="22"/>
          <w:szCs w:val="22"/>
        </w:rPr>
        <w:t xml:space="preserve"> minekutána a Szent Lélek eljő reátok: és lesztek nékem tanúim úgy Jeruzsálemben, mint az egész Júdeában és Samariában és a földnek mind végső határáig.”</w:t>
      </w:r>
      <w:r w:rsidRPr="00F25A74">
        <w:rPr>
          <w:rFonts w:ascii="Book Antiqua" w:hAnsi="Book Antiqua"/>
          <w:sz w:val="22"/>
          <w:szCs w:val="22"/>
        </w:rPr>
        <w:t xml:space="preserve"> </w:t>
      </w:r>
      <w:r w:rsidRPr="00F25A74">
        <w:rPr>
          <w:rFonts w:ascii="Book Antiqua" w:hAnsi="Book Antiqua"/>
          <w:b/>
          <w:sz w:val="22"/>
          <w:szCs w:val="22"/>
        </w:rPr>
        <w:t>Erőt ígér nekik Jézus.</w:t>
      </w:r>
      <w:r w:rsidRPr="00F25A74">
        <w:rPr>
          <w:rFonts w:ascii="Book Antiqua" w:hAnsi="Book Antiqua"/>
          <w:sz w:val="22"/>
          <w:szCs w:val="22"/>
        </w:rPr>
        <w:t xml:space="preserve"> Mert ehhez a vállalkozáshoz </w:t>
      </w:r>
      <w:r w:rsidRPr="00F25A74">
        <w:rPr>
          <w:rFonts w:ascii="Book Antiqua" w:hAnsi="Book Antiqua"/>
          <w:b/>
          <w:sz w:val="22"/>
          <w:szCs w:val="22"/>
        </w:rPr>
        <w:t>nem elég a saját erő</w:t>
      </w:r>
      <w:r w:rsidRPr="00F25A74">
        <w:rPr>
          <w:rFonts w:ascii="Book Antiqua" w:hAnsi="Book Antiqua"/>
          <w:sz w:val="22"/>
          <w:szCs w:val="22"/>
        </w:rPr>
        <w:t xml:space="preserve">, a saját </w:t>
      </w:r>
      <w:r w:rsidRPr="00F25A74">
        <w:rPr>
          <w:rFonts w:ascii="Book Antiqua" w:hAnsi="Book Antiqua"/>
          <w:b/>
          <w:sz w:val="22"/>
          <w:szCs w:val="22"/>
        </w:rPr>
        <w:t xml:space="preserve">bölcsesség </w:t>
      </w:r>
      <w:r w:rsidRPr="00F25A74">
        <w:rPr>
          <w:rFonts w:ascii="Book Antiqua" w:hAnsi="Book Antiqua"/>
          <w:sz w:val="22"/>
          <w:szCs w:val="22"/>
        </w:rPr>
        <w:t xml:space="preserve">a saját </w:t>
      </w:r>
      <w:r w:rsidRPr="00F25A74">
        <w:rPr>
          <w:rFonts w:ascii="Book Antiqua" w:hAnsi="Book Antiqua"/>
          <w:b/>
          <w:sz w:val="22"/>
          <w:szCs w:val="22"/>
        </w:rPr>
        <w:t>szónoki képesség</w:t>
      </w:r>
      <w:r w:rsidRPr="00F25A74">
        <w:rPr>
          <w:rFonts w:ascii="Book Antiqua" w:hAnsi="Book Antiqua"/>
          <w:sz w:val="22"/>
          <w:szCs w:val="22"/>
        </w:rPr>
        <w:t xml:space="preserve">. Ide valami több kell. Ráadásul biztosak lehettek abban, hogy </w:t>
      </w:r>
      <w:r w:rsidRPr="00F25A74">
        <w:rPr>
          <w:rFonts w:ascii="Book Antiqua" w:hAnsi="Book Antiqua"/>
          <w:b/>
          <w:sz w:val="22"/>
          <w:szCs w:val="22"/>
        </w:rPr>
        <w:t>mindeközben a sátán gyengítő ereje, szétdobálása, gyilkosságai által munkálkodik.</w:t>
      </w:r>
      <w:r w:rsidRPr="00F25A74">
        <w:rPr>
          <w:rFonts w:ascii="Book Antiqua" w:hAnsi="Book Antiqua"/>
          <w:sz w:val="22"/>
          <w:szCs w:val="22"/>
        </w:rPr>
        <w:t xml:space="preserve"> </w:t>
      </w:r>
    </w:p>
    <w:p w14:paraId="40DC793B" w14:textId="77777777" w:rsidR="00586257"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Van olyan, amikor egészen látható módon. Gondoljatok egy pillanatra arra, amikor </w:t>
      </w:r>
      <w:r w:rsidRPr="00F25A74">
        <w:rPr>
          <w:rFonts w:ascii="Book Antiqua" w:hAnsi="Book Antiqua"/>
          <w:b/>
          <w:sz w:val="22"/>
          <w:szCs w:val="22"/>
        </w:rPr>
        <w:t>Péter nem akar egy asztalhoz ülni a pogányokból lett keresztyénekkel, inkább marad a zsidókkal</w:t>
      </w:r>
      <w:r w:rsidRPr="00F25A74">
        <w:rPr>
          <w:rFonts w:ascii="Book Antiqua" w:hAnsi="Book Antiqua"/>
          <w:sz w:val="22"/>
          <w:szCs w:val="22"/>
        </w:rPr>
        <w:t xml:space="preserve">. Az emberi gyengeség, és a sátán visszahúzó, gyengítő ereje mellett </w:t>
      </w:r>
      <w:r w:rsidRPr="00F25A74">
        <w:rPr>
          <w:rFonts w:ascii="Book Antiqua" w:hAnsi="Book Antiqua"/>
          <w:b/>
          <w:sz w:val="22"/>
          <w:szCs w:val="22"/>
        </w:rPr>
        <w:t>nem elég a mi erőnk, a mi tudásunk.</w:t>
      </w:r>
      <w:r w:rsidRPr="00F25A74">
        <w:rPr>
          <w:rFonts w:ascii="Book Antiqua" w:hAnsi="Book Antiqua"/>
          <w:sz w:val="22"/>
          <w:szCs w:val="22"/>
        </w:rPr>
        <w:t xml:space="preserve"> A </w:t>
      </w:r>
      <w:r w:rsidRPr="00F25A74">
        <w:rPr>
          <w:rFonts w:ascii="Book Antiqua" w:hAnsi="Book Antiqua"/>
          <w:sz w:val="22"/>
          <w:szCs w:val="22"/>
        </w:rPr>
        <w:lastRenderedPageBreak/>
        <w:t xml:space="preserve">tanítványoké sem volt elég. Éppen ezért Jézus erőt ígér nekik. Az Ő Szentlelkét ígéri nekik. Azért ígéri ezt a drága Megváltó, mert bár Jézus testi szemeinkkel látható földi pályafutása befejeződött, a Szentlélek Isten mindent a tanítványok eszébe fog juttatni abból, amiről Jézus beszélt nekik. </w:t>
      </w:r>
    </w:p>
    <w:p w14:paraId="2EEC8AA9" w14:textId="753E68D4" w:rsidR="00F25A74" w:rsidRPr="00F25A74"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Ezért mondta egyszer azt Jézus, hogy </w:t>
      </w:r>
      <w:r w:rsidRPr="00F25A74">
        <w:rPr>
          <w:rFonts w:ascii="Book Antiqua" w:hAnsi="Book Antiqua"/>
          <w:i/>
          <w:sz w:val="22"/>
          <w:szCs w:val="22"/>
        </w:rPr>
        <w:t xml:space="preserve">„De mikor átadnak titeket, ne aggodalmaskodjatok, mi módon vagy mit szóljatok; mert megadatik néktek abban az órában, mit mondjatok. Mert nem ti vagytok, a kik szóltok, hanem a ti Atyátoknak Lelke az, a ki szól ti bennetek.” </w:t>
      </w:r>
      <w:r w:rsidRPr="00F25A74">
        <w:rPr>
          <w:rFonts w:ascii="Book Antiqua" w:hAnsi="Book Antiqua"/>
          <w:sz w:val="22"/>
          <w:szCs w:val="22"/>
        </w:rPr>
        <w:t xml:space="preserve">Máté 10,19-20. </w:t>
      </w:r>
      <w:r w:rsidRPr="00F25A74">
        <w:rPr>
          <w:rFonts w:ascii="Book Antiqua" w:hAnsi="Book Antiqua"/>
          <w:b/>
          <w:sz w:val="22"/>
          <w:szCs w:val="22"/>
        </w:rPr>
        <w:t>Mert a Szentlélek csak arról beszél ami, aki Jézus.</w:t>
      </w:r>
      <w:r w:rsidRPr="00F25A74">
        <w:rPr>
          <w:rFonts w:ascii="Book Antiqua" w:hAnsi="Book Antiqua"/>
          <w:sz w:val="22"/>
          <w:szCs w:val="22"/>
        </w:rPr>
        <w:t xml:space="preserve"> Nem mond semmi mást, mint amit Jézus tanított. Jézus egyszer azt mondja a tanítványainak, hogy nagyobb csodákat fognak tenni, mint Ő maga, az imént idéztem: </w:t>
      </w:r>
      <w:r w:rsidRPr="00F25A74">
        <w:rPr>
          <w:rFonts w:ascii="Book Antiqua" w:hAnsi="Book Antiqua"/>
          <w:i/>
          <w:sz w:val="22"/>
          <w:szCs w:val="22"/>
        </w:rPr>
        <w:t>„Bizony, bizony, mondom néktek: aki hisz énbennem, azokat a cselekedeteket, amelyeket én teszek, szintén megteszi, sőt ezeknél nagyobbakat is tesz.”</w:t>
      </w:r>
      <w:r w:rsidRPr="00F25A74">
        <w:rPr>
          <w:rFonts w:ascii="Book Antiqua" w:hAnsi="Book Antiqua"/>
          <w:sz w:val="22"/>
          <w:szCs w:val="22"/>
        </w:rPr>
        <w:t xml:space="preserve"> János 14,12.” És valóban megtörténik ez a csoda, mert eljön </w:t>
      </w:r>
      <w:r w:rsidR="00586257">
        <w:rPr>
          <w:rFonts w:ascii="Book Antiqua" w:hAnsi="Book Antiqua"/>
          <w:sz w:val="22"/>
          <w:szCs w:val="22"/>
        </w:rPr>
        <w:t>p</w:t>
      </w:r>
      <w:r w:rsidRPr="00F25A74">
        <w:rPr>
          <w:rFonts w:ascii="Book Antiqua" w:hAnsi="Book Antiqua"/>
          <w:sz w:val="22"/>
          <w:szCs w:val="22"/>
        </w:rPr>
        <w:t xml:space="preserve">ünkösd szent ünnepe, a Szentlélek betölti a tanítványokat, és a prédikálásukra </w:t>
      </w:r>
      <w:r w:rsidR="00586257">
        <w:rPr>
          <w:rFonts w:ascii="Book Antiqua" w:hAnsi="Book Antiqua"/>
          <w:sz w:val="22"/>
          <w:szCs w:val="22"/>
        </w:rPr>
        <w:t>háromezer</w:t>
      </w:r>
      <w:r w:rsidRPr="00F25A74">
        <w:rPr>
          <w:rFonts w:ascii="Book Antiqua" w:hAnsi="Book Antiqua"/>
          <w:sz w:val="22"/>
          <w:szCs w:val="22"/>
        </w:rPr>
        <w:t xml:space="preserve"> ember fog megtérni. Lám Jézus kijelentései mindig igazak. </w:t>
      </w:r>
      <w:r w:rsidRPr="00F25A74">
        <w:rPr>
          <w:rFonts w:ascii="Book Antiqua" w:hAnsi="Book Antiqua"/>
          <w:b/>
          <w:sz w:val="22"/>
          <w:szCs w:val="22"/>
        </w:rPr>
        <w:t>Mi magunk vagyunk rá az élő példák, hogy a tanítványok valóban tanúi lettek Jézusnak</w:t>
      </w:r>
      <w:r w:rsidRPr="00F25A74">
        <w:rPr>
          <w:rFonts w:ascii="Book Antiqua" w:hAnsi="Book Antiqua"/>
          <w:sz w:val="22"/>
          <w:szCs w:val="22"/>
        </w:rPr>
        <w:t>, hiszen ha nem lettek volna azok akkor nem valószínű, hogy most istentisztelet lenne. Jézus megadta az erőt, amit ígért a tanítványoknak. Ők pedig hűséges tanúi lettek Jézusnak.</w:t>
      </w:r>
    </w:p>
    <w:p w14:paraId="4390329C" w14:textId="4A22F82C" w:rsidR="00F25A74" w:rsidRPr="00F25A74" w:rsidRDefault="00F25A74" w:rsidP="00F25A74">
      <w:pPr>
        <w:spacing w:after="120"/>
        <w:ind w:left="-567" w:right="-561"/>
        <w:jc w:val="both"/>
        <w:rPr>
          <w:rFonts w:ascii="Book Antiqua" w:hAnsi="Book Antiqua"/>
          <w:sz w:val="22"/>
          <w:szCs w:val="22"/>
        </w:rPr>
      </w:pPr>
      <w:r w:rsidRPr="00F25A74">
        <w:rPr>
          <w:rFonts w:ascii="Book Antiqua" w:hAnsi="Book Antiqua"/>
          <w:b/>
          <w:sz w:val="22"/>
          <w:szCs w:val="22"/>
        </w:rPr>
        <w:t>Kedves testvérek, ezzel a történettel az az egyetlen probléma van, hogy a legtöbben úgy gondolkodnak róla, hogy ez akkor és ott megtörtént, annak a tanítványi körnek szólt, nekem ehhez semmi közöm nincsen.</w:t>
      </w:r>
      <w:r w:rsidRPr="00F25A74">
        <w:rPr>
          <w:rFonts w:ascii="Book Antiqua" w:hAnsi="Book Antiqua"/>
          <w:sz w:val="22"/>
          <w:szCs w:val="22"/>
        </w:rPr>
        <w:t xml:space="preserve"> Elvégre megvan már a bejáratott életünk, a családunk, és jól érezzük magunkat abban, amiben vagyunk. Tisztelettel jelentem, hogy ezt az Igét ma is épp úgy mondja Jézus nekünk, ahogyan egykor Péteréknek. Ma is érvényes, hogy </w:t>
      </w:r>
      <w:r w:rsidRPr="00586257">
        <w:rPr>
          <w:rFonts w:ascii="Book Antiqua" w:hAnsi="Book Antiqua"/>
          <w:i/>
          <w:iCs/>
          <w:sz w:val="22"/>
          <w:szCs w:val="22"/>
        </w:rPr>
        <w:t>„</w:t>
      </w:r>
      <w:r w:rsidR="00586257" w:rsidRPr="00586257">
        <w:rPr>
          <w:rFonts w:ascii="Book Antiqua" w:hAnsi="Book Antiqua"/>
          <w:i/>
          <w:iCs/>
          <w:sz w:val="22"/>
          <w:szCs w:val="22"/>
        </w:rPr>
        <w:t>L</w:t>
      </w:r>
      <w:r w:rsidRPr="00586257">
        <w:rPr>
          <w:rFonts w:ascii="Book Antiqua" w:hAnsi="Book Antiqua"/>
          <w:i/>
          <w:iCs/>
          <w:sz w:val="22"/>
          <w:szCs w:val="22"/>
        </w:rPr>
        <w:t>esztek nékem tanúim.”</w:t>
      </w:r>
      <w:r w:rsidRPr="00F25A74">
        <w:rPr>
          <w:rFonts w:ascii="Book Antiqua" w:hAnsi="Book Antiqua"/>
          <w:sz w:val="22"/>
          <w:szCs w:val="22"/>
        </w:rPr>
        <w:t xml:space="preserve"> </w:t>
      </w:r>
      <w:r w:rsidRPr="00F25A74">
        <w:rPr>
          <w:rFonts w:ascii="Book Antiqua" w:hAnsi="Book Antiqua"/>
          <w:b/>
          <w:sz w:val="22"/>
          <w:szCs w:val="22"/>
        </w:rPr>
        <w:t>Régen volt ennyire aktuális</w:t>
      </w:r>
      <w:r w:rsidR="00586257">
        <w:rPr>
          <w:rFonts w:ascii="Book Antiqua" w:hAnsi="Book Antiqua"/>
          <w:b/>
          <w:sz w:val="22"/>
          <w:szCs w:val="22"/>
        </w:rPr>
        <w:t>,</w:t>
      </w:r>
      <w:r w:rsidRPr="00F25A74">
        <w:rPr>
          <w:rFonts w:ascii="Book Antiqua" w:hAnsi="Book Antiqua"/>
          <w:b/>
          <w:sz w:val="22"/>
          <w:szCs w:val="22"/>
        </w:rPr>
        <w:t xml:space="preserve"> mint most.</w:t>
      </w:r>
      <w:r w:rsidRPr="00F25A74">
        <w:rPr>
          <w:rFonts w:ascii="Book Antiqua" w:hAnsi="Book Antiqua"/>
          <w:sz w:val="22"/>
          <w:szCs w:val="22"/>
        </w:rPr>
        <w:t xml:space="preserve"> Ne félj tőle! </w:t>
      </w:r>
      <w:r w:rsidRPr="00F25A74">
        <w:rPr>
          <w:rFonts w:ascii="Book Antiqua" w:hAnsi="Book Antiqua"/>
          <w:b/>
          <w:sz w:val="22"/>
          <w:szCs w:val="22"/>
        </w:rPr>
        <w:t xml:space="preserve">Tudom félelmetesnek hat. </w:t>
      </w:r>
      <w:r w:rsidRPr="00586257">
        <w:rPr>
          <w:rFonts w:ascii="Book Antiqua" w:hAnsi="Book Antiqua"/>
          <w:b/>
          <w:i/>
          <w:iCs/>
          <w:sz w:val="22"/>
          <w:szCs w:val="22"/>
        </w:rPr>
        <w:t>Én mint tanúságtevője Jézusnak? Isten óvja az Egyházát…</w:t>
      </w:r>
      <w:r w:rsidRPr="00586257">
        <w:rPr>
          <w:rFonts w:ascii="Book Antiqua" w:hAnsi="Book Antiqua"/>
          <w:i/>
          <w:iCs/>
          <w:sz w:val="22"/>
          <w:szCs w:val="22"/>
        </w:rPr>
        <w:t xml:space="preserve"> </w:t>
      </w:r>
      <w:r w:rsidRPr="00F25A74">
        <w:rPr>
          <w:rFonts w:ascii="Book Antiqua" w:hAnsi="Book Antiqua"/>
          <w:sz w:val="22"/>
          <w:szCs w:val="22"/>
        </w:rPr>
        <w:t xml:space="preserve">Mégse félj! Azért ne mert Jézus neked is éppen úgy ígéri azt az erőt, amit a tanítványainak is ígért. </w:t>
      </w:r>
    </w:p>
    <w:p w14:paraId="5DC42B25" w14:textId="654F8346" w:rsidR="000D550A" w:rsidRPr="00F25A74" w:rsidRDefault="00F25A74" w:rsidP="00F25A74">
      <w:pPr>
        <w:spacing w:after="120"/>
        <w:ind w:left="-567" w:right="-561"/>
        <w:jc w:val="both"/>
        <w:rPr>
          <w:rFonts w:ascii="Book Antiqua" w:hAnsi="Book Antiqua"/>
          <w:sz w:val="22"/>
          <w:szCs w:val="22"/>
        </w:rPr>
      </w:pPr>
      <w:r w:rsidRPr="00F25A74">
        <w:rPr>
          <w:rFonts w:ascii="Book Antiqua" w:hAnsi="Book Antiqua"/>
          <w:sz w:val="22"/>
          <w:szCs w:val="22"/>
        </w:rPr>
        <w:t xml:space="preserve">Befejezem. Mindannyiunknak szüksége van erre az erőre. A legkülönbeknek is. Előttünk áll </w:t>
      </w:r>
      <w:r w:rsidR="00586257">
        <w:rPr>
          <w:rFonts w:ascii="Book Antiqua" w:hAnsi="Book Antiqua"/>
          <w:sz w:val="22"/>
          <w:szCs w:val="22"/>
        </w:rPr>
        <w:t>p</w:t>
      </w:r>
      <w:r w:rsidRPr="00F25A74">
        <w:rPr>
          <w:rFonts w:ascii="Book Antiqua" w:hAnsi="Book Antiqua"/>
          <w:sz w:val="22"/>
          <w:szCs w:val="22"/>
        </w:rPr>
        <w:t xml:space="preserve">ünkösd szent ünnepe. Ha várod ezt az erőt, és kérsz Szentlelket ahogyan a tanítványok tették, mert várták te is megkaphatod. És tudd, hogy Jézus tanújává lettél, azért, hogy Jeruzsálemben, tehát elsőrenden az otthonodban, Júdeában, tehát az országodban, és Samáriában tehát az egész világban hűséges mártírja, tanúja legyél az Úr Jézus Krisztusnak. Ezért könyörögjünk! </w:t>
      </w: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856225">
      <w:footerReference w:type="even" r:id="rId9"/>
      <w:footerReference w:type="default" r:id="rId10"/>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7654B" w14:textId="77777777" w:rsidR="00A31450" w:rsidRDefault="00A31450">
      <w:r>
        <w:separator/>
      </w:r>
    </w:p>
  </w:endnote>
  <w:endnote w:type="continuationSeparator" w:id="0">
    <w:p w14:paraId="10598B81" w14:textId="77777777" w:rsidR="00A31450" w:rsidRDefault="00A3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19E4C" w14:textId="77777777" w:rsidR="00A31450" w:rsidRDefault="00A31450">
      <w:r>
        <w:separator/>
      </w:r>
    </w:p>
  </w:footnote>
  <w:footnote w:type="continuationSeparator" w:id="0">
    <w:p w14:paraId="2C812FC2" w14:textId="77777777" w:rsidR="00A31450" w:rsidRDefault="00A31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4B"/>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481"/>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50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373C"/>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12E"/>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6E14"/>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B7"/>
    <w:rsid w:val="00584DC9"/>
    <w:rsid w:val="00586257"/>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D52C2"/>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6A"/>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5120"/>
    <w:rsid w:val="00A2706F"/>
    <w:rsid w:val="00A3050D"/>
    <w:rsid w:val="00A31450"/>
    <w:rsid w:val="00A42DF9"/>
    <w:rsid w:val="00A44BB0"/>
    <w:rsid w:val="00A46108"/>
    <w:rsid w:val="00A46FF8"/>
    <w:rsid w:val="00A47F72"/>
    <w:rsid w:val="00A50206"/>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D7B09"/>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36B6"/>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2893"/>
    <w:rsid w:val="00E63071"/>
    <w:rsid w:val="00E701FE"/>
    <w:rsid w:val="00E72B97"/>
    <w:rsid w:val="00E72C09"/>
    <w:rsid w:val="00E73FF1"/>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2463"/>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5A74"/>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customStyle="1" w:styleId="text-muted">
    <w:name w:val="text-muted"/>
    <w:basedOn w:val="Bekezdsalapbettpusa"/>
    <w:rsid w:val="0019373C"/>
  </w:style>
  <w:style w:type="paragraph" w:styleId="Buborkszveg">
    <w:name w:val="Balloon Text"/>
    <w:basedOn w:val="Norml"/>
    <w:link w:val="BuborkszvegChar"/>
    <w:semiHidden/>
    <w:unhideWhenUsed/>
    <w:rsid w:val="00BD7B09"/>
    <w:rPr>
      <w:rFonts w:ascii="Segoe UI" w:hAnsi="Segoe UI" w:cs="Segoe UI"/>
      <w:sz w:val="18"/>
      <w:szCs w:val="18"/>
    </w:rPr>
  </w:style>
  <w:style w:type="character" w:customStyle="1" w:styleId="BuborkszvegChar">
    <w:name w:val="Buborékszöveg Char"/>
    <w:basedOn w:val="Bekezdsalapbettpusa"/>
    <w:link w:val="Buborkszveg"/>
    <w:semiHidden/>
    <w:rsid w:val="00BD7B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4017936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42175150">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17855674">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AEEF-29C0-45E2-88C9-9A234663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1949</Words>
  <Characters>13449</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2020-08-22T15:12:00Z</cp:lastPrinted>
  <dcterms:created xsi:type="dcterms:W3CDTF">2020-08-22T10:40:00Z</dcterms:created>
  <dcterms:modified xsi:type="dcterms:W3CDTF">2020-08-22T15:13:00Z</dcterms:modified>
</cp:coreProperties>
</file>