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2199F3E"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904A88">
        <w:rPr>
          <w:rFonts w:ascii="Book Antiqua" w:eastAsia="Batang" w:hAnsi="Book Antiqua"/>
          <w:sz w:val="19"/>
          <w:szCs w:val="19"/>
        </w:rPr>
        <w:t>június 14</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1C95225D" w:rsidR="0069317D" w:rsidRDefault="00904A88" w:rsidP="00904A88">
      <w:pPr>
        <w:widowControl w:val="0"/>
        <w:ind w:left="-426" w:right="-278"/>
        <w:jc w:val="center"/>
        <w:rPr>
          <w:rFonts w:ascii="Book Antiqua" w:eastAsia="Batang" w:hAnsi="Book Antiqua"/>
          <w:b/>
          <w:caps/>
          <w:sz w:val="22"/>
          <w:szCs w:val="22"/>
        </w:rPr>
      </w:pPr>
      <w:r>
        <w:rPr>
          <w:rFonts w:ascii="Book Antiqua" w:eastAsia="Batang" w:hAnsi="Book Antiqua"/>
          <w:b/>
          <w:caps/>
          <w:sz w:val="22"/>
          <w:szCs w:val="22"/>
        </w:rPr>
        <w:t>„B</w:t>
      </w:r>
      <w:r w:rsidRPr="00904A88">
        <w:rPr>
          <w:rFonts w:ascii="Book Antiqua" w:eastAsia="Batang" w:hAnsi="Book Antiqua"/>
          <w:b/>
          <w:caps/>
          <w:sz w:val="22"/>
          <w:szCs w:val="22"/>
        </w:rPr>
        <w:t>ocsásd meg vétkeinket, miképpen mi is megbocsátunk az ellenünk vétkezőknek!</w:t>
      </w:r>
      <w:r>
        <w:rPr>
          <w:rFonts w:ascii="Book Antiqua" w:eastAsia="Batang" w:hAnsi="Book Antiqua"/>
          <w:b/>
          <w:caps/>
          <w:sz w:val="22"/>
          <w:szCs w:val="22"/>
        </w:rPr>
        <w:t>”</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347B287" w:rsidR="00E92DD3" w:rsidRPr="00DF3948" w:rsidRDefault="0069317D"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904A88">
        <w:rPr>
          <w:rFonts w:ascii="Book Antiqua" w:eastAsia="Batang" w:hAnsi="Book Antiqua"/>
          <w:bCs/>
          <w:sz w:val="22"/>
          <w:szCs w:val="22"/>
        </w:rPr>
        <w:t>Máté 18</w:t>
      </w:r>
      <w:r w:rsidR="005E4E6A">
        <w:rPr>
          <w:rFonts w:ascii="Book Antiqua" w:eastAsia="Batang" w:hAnsi="Book Antiqua"/>
          <w:bCs/>
          <w:sz w:val="22"/>
          <w:szCs w:val="22"/>
        </w:rPr>
        <w:t xml:space="preserve">, </w:t>
      </w:r>
      <w:r w:rsidR="00904A88">
        <w:rPr>
          <w:rFonts w:ascii="Book Antiqua" w:eastAsia="Batang" w:hAnsi="Book Antiqua"/>
          <w:bCs/>
          <w:sz w:val="22"/>
          <w:szCs w:val="22"/>
        </w:rPr>
        <w:t>21</w:t>
      </w:r>
      <w:r>
        <w:rPr>
          <w:rFonts w:ascii="Book Antiqua" w:eastAsia="Batang" w:hAnsi="Book Antiqua"/>
          <w:bCs/>
          <w:sz w:val="22"/>
          <w:szCs w:val="22"/>
        </w:rPr>
        <w:t>-</w:t>
      </w:r>
      <w:r w:rsidR="00720B1B">
        <w:rPr>
          <w:rFonts w:ascii="Book Antiqua" w:eastAsia="Batang" w:hAnsi="Book Antiqua"/>
          <w:bCs/>
          <w:sz w:val="22"/>
          <w:szCs w:val="22"/>
        </w:rPr>
        <w:t>3</w:t>
      </w:r>
      <w:r w:rsidR="00904A88">
        <w:rPr>
          <w:rFonts w:ascii="Book Antiqua" w:eastAsia="Batang" w:hAnsi="Book Antiqua"/>
          <w:bCs/>
          <w:sz w:val="22"/>
          <w:szCs w:val="22"/>
        </w:rPr>
        <w:t>5</w:t>
      </w:r>
      <w:r w:rsidR="00E92DD3" w:rsidRPr="00DF3948">
        <w:rPr>
          <w:rFonts w:ascii="Book Antiqua" w:eastAsia="Batang" w:hAnsi="Book Antiqua"/>
          <w:bCs/>
          <w:sz w:val="22"/>
          <w:szCs w:val="22"/>
        </w:rPr>
        <w:t xml:space="preserve"> </w:t>
      </w:r>
    </w:p>
    <w:p w14:paraId="13D43ECB" w14:textId="77777777" w:rsidR="00904A88" w:rsidRDefault="00F25C85" w:rsidP="00720B1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04A88" w:rsidRPr="00904A88">
        <w:rPr>
          <w:rFonts w:ascii="Book Antiqua" w:hAnsi="Book Antiqua"/>
          <w:b/>
          <w:i/>
          <w:sz w:val="22"/>
          <w:szCs w:val="22"/>
        </w:rPr>
        <w:t xml:space="preserve">Akkor Péter odament hozzá, és ezt kérdezte tőle: „Uram, hányszor vétkezhet ellenem az én atyámfia úgy, hogy én </w:t>
      </w:r>
      <w:proofErr w:type="spellStart"/>
      <w:r w:rsidR="00904A88" w:rsidRPr="00904A88">
        <w:rPr>
          <w:rFonts w:ascii="Book Antiqua" w:hAnsi="Book Antiqua"/>
          <w:b/>
          <w:i/>
          <w:sz w:val="22"/>
          <w:szCs w:val="22"/>
        </w:rPr>
        <w:t>megbocsássak</w:t>
      </w:r>
      <w:proofErr w:type="spellEnd"/>
      <w:r w:rsidR="00904A88" w:rsidRPr="00904A88">
        <w:rPr>
          <w:rFonts w:ascii="Book Antiqua" w:hAnsi="Book Antiqua"/>
          <w:b/>
          <w:i/>
          <w:sz w:val="22"/>
          <w:szCs w:val="22"/>
        </w:rPr>
        <w:t xml:space="preserve"> neki? Még hétszer is?” </w:t>
      </w:r>
    </w:p>
    <w:p w14:paraId="117CACDE"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Jézus így válaszolt: „Nem azt mondom neked, hogy hétszer, hanem még hetvenszer hétszer is. Ezért hasonló a mennyek országa egy királyhoz, aki számadást akart tartani szolgáival. Amikor hozzákezdett, vittek eléje egy szolgát, aki tízezer talentummal volt adósa. Mivel nem volt miből fizetnie, megparancsolta az úr, hogy adják el őt és feleségét, gyermekeit és mindenét, amije van, és fizessen. </w:t>
      </w:r>
    </w:p>
    <w:p w14:paraId="678BF590"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A szolga erre leborult előtte, és így esedezett: Légy türelemmel hozzám, és mindent megfizetek neked. Az úr pedig megszánta a szolgát, elbocsátotta, és elengedte az adósságát. </w:t>
      </w:r>
    </w:p>
    <w:p w14:paraId="3E194E60"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Amikor azonban eltávozott az a szolga, összetalálkozott egyik szolgatársával, aki száz dénárral tartozott neki. Megragadta, fojtogatni kezdte, és ezt mondta neki: Fizesd meg, amivel tartozol! Szolgatársa ekkor leborult előtte, és így kérlelte: Légy türelemmel hozzám, és mindent megfizetek neked. </w:t>
      </w:r>
    </w:p>
    <w:p w14:paraId="0D84218E"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De az nem engedett, hanem elmenve börtönbe vettette őt, amíg meg nem fizeti tartozását. Amikor szolgatársai látták, hogy mi történt, nagyon felháborodtak. Elmentek, és jelentették uruknak mindazt, ami történt. Akkor magához hívatta őt ura, és így szólt hozzá: Gonosz szolga, elengedtem minden tartozásodat, mivel könyörögtél nekem. Nem kellett volna-e neked is megkönyörülnöd szolgatársadon, amint én is megkönyörültem rajtad? </w:t>
      </w:r>
    </w:p>
    <w:p w14:paraId="54A70AF9"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Ekkor haragra lobbant ura, és átadta őt a hóhéroknak, amíg meg nem fizeti neki az egész tartozást. </w:t>
      </w:r>
    </w:p>
    <w:p w14:paraId="57C6FBE7" w14:textId="0F5540E3"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r w:rsidRPr="00904A88">
        <w:rPr>
          <w:rFonts w:ascii="Book Antiqua" w:hAnsi="Book Antiqua"/>
          <w:b/>
          <w:i/>
          <w:sz w:val="22"/>
          <w:szCs w:val="22"/>
        </w:rPr>
        <w:t>Így tesz majd az én mennyei Atyám is veletek, ha szívetekből meg nem bocsátotok, mindenki az ő atyjafiának.”</w:t>
      </w:r>
    </w:p>
    <w:p w14:paraId="211D3550" w14:textId="77777777" w:rsidR="00904A88" w:rsidRDefault="00904A88" w:rsidP="00720B1B">
      <w:pPr>
        <w:pStyle w:val="verse"/>
        <w:shd w:val="clear" w:color="auto" w:fill="FFFFFF"/>
        <w:spacing w:before="0" w:beforeAutospacing="0" w:after="0" w:afterAutospacing="0"/>
        <w:ind w:left="-539" w:right="-635"/>
        <w:jc w:val="both"/>
        <w:rPr>
          <w:rFonts w:ascii="Book Antiqua" w:hAnsi="Book Antiqua"/>
          <w:b/>
          <w:i/>
          <w:sz w:val="22"/>
          <w:szCs w:val="22"/>
        </w:rPr>
      </w:pPr>
    </w:p>
    <w:p w14:paraId="7628AB35" w14:textId="646A5EE3" w:rsidR="0069317D" w:rsidRPr="00DF3948" w:rsidRDefault="0069317D" w:rsidP="0069317D">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1545F8">
        <w:rPr>
          <w:rFonts w:ascii="Book Antiqua" w:eastAsia="Batang" w:hAnsi="Book Antiqua"/>
          <w:bCs/>
          <w:sz w:val="22"/>
          <w:szCs w:val="22"/>
        </w:rPr>
        <w:t xml:space="preserve">Máté </w:t>
      </w:r>
      <w:r w:rsidR="00846715">
        <w:rPr>
          <w:rFonts w:ascii="Book Antiqua" w:eastAsia="Batang" w:hAnsi="Book Antiqua"/>
          <w:bCs/>
          <w:sz w:val="22"/>
          <w:szCs w:val="22"/>
        </w:rPr>
        <w:t>6</w:t>
      </w:r>
      <w:r>
        <w:rPr>
          <w:rFonts w:ascii="Book Antiqua" w:eastAsia="Batang" w:hAnsi="Book Antiqua"/>
          <w:bCs/>
          <w:sz w:val="22"/>
          <w:szCs w:val="22"/>
        </w:rPr>
        <w:t xml:space="preserve">, </w:t>
      </w:r>
      <w:r w:rsidR="00846715">
        <w:rPr>
          <w:rFonts w:ascii="Book Antiqua" w:eastAsia="Batang" w:hAnsi="Book Antiqua"/>
          <w:bCs/>
          <w:sz w:val="22"/>
          <w:szCs w:val="22"/>
        </w:rPr>
        <w:t>12</w:t>
      </w:r>
      <w:r w:rsidRPr="00DF3948">
        <w:rPr>
          <w:rFonts w:ascii="Book Antiqua" w:eastAsia="Batang" w:hAnsi="Book Antiqua"/>
          <w:bCs/>
          <w:sz w:val="22"/>
          <w:szCs w:val="22"/>
        </w:rPr>
        <w:t xml:space="preserve"> </w:t>
      </w:r>
    </w:p>
    <w:p w14:paraId="20508FC9" w14:textId="5337CE27" w:rsidR="0069317D" w:rsidRPr="0069317D" w:rsidRDefault="001545F8" w:rsidP="001545F8">
      <w:pPr>
        <w:pStyle w:val="verse"/>
        <w:shd w:val="clear" w:color="auto" w:fill="FFFFFF"/>
        <w:spacing w:before="0" w:beforeAutospacing="0" w:after="0" w:afterAutospacing="0"/>
        <w:ind w:left="-539" w:right="-635"/>
        <w:jc w:val="both"/>
        <w:rPr>
          <w:rFonts w:ascii="Book Antiqua" w:hAnsi="Book Antiqua"/>
          <w:b/>
          <w:i/>
          <w:sz w:val="22"/>
          <w:szCs w:val="22"/>
          <w:lang w:eastAsia="en-US"/>
        </w:rPr>
      </w:pPr>
      <w:r w:rsidRPr="001545F8">
        <w:rPr>
          <w:rFonts w:ascii="Book Antiqua" w:hAnsi="Book Antiqua"/>
          <w:bCs/>
          <w:i/>
          <w:sz w:val="22"/>
          <w:szCs w:val="22"/>
          <w:lang w:eastAsia="en-US"/>
        </w:rPr>
        <w:t>Jézus mondja:</w:t>
      </w:r>
      <w:r>
        <w:rPr>
          <w:rFonts w:ascii="Book Antiqua" w:hAnsi="Book Antiqua"/>
          <w:b/>
          <w:i/>
          <w:sz w:val="22"/>
          <w:szCs w:val="22"/>
          <w:lang w:eastAsia="en-US"/>
        </w:rPr>
        <w:t xml:space="preserve"> </w:t>
      </w:r>
      <w:r w:rsidR="0069317D">
        <w:rPr>
          <w:rFonts w:ascii="Book Antiqua" w:hAnsi="Book Antiqua"/>
          <w:b/>
          <w:i/>
          <w:sz w:val="22"/>
          <w:szCs w:val="22"/>
        </w:rPr>
        <w:t>„</w:t>
      </w:r>
      <w:proofErr w:type="spellStart"/>
      <w:r w:rsidR="00E85507">
        <w:rPr>
          <w:rFonts w:ascii="Book Antiqua" w:hAnsi="Book Antiqua"/>
          <w:b/>
          <w:i/>
          <w:sz w:val="22"/>
          <w:szCs w:val="22"/>
        </w:rPr>
        <w:t>B</w:t>
      </w:r>
      <w:r w:rsidR="00E85507" w:rsidRPr="00E85507">
        <w:rPr>
          <w:rFonts w:ascii="Book Antiqua" w:hAnsi="Book Antiqua"/>
          <w:b/>
          <w:i/>
          <w:sz w:val="22"/>
          <w:szCs w:val="22"/>
        </w:rPr>
        <w:t>ocsásd</w:t>
      </w:r>
      <w:proofErr w:type="spellEnd"/>
      <w:r w:rsidR="00E85507" w:rsidRPr="00E85507">
        <w:rPr>
          <w:rFonts w:ascii="Book Antiqua" w:hAnsi="Book Antiqua"/>
          <w:b/>
          <w:i/>
          <w:sz w:val="22"/>
          <w:szCs w:val="22"/>
        </w:rPr>
        <w:t xml:space="preserve"> meg vétkeinket, miképpen mi is megbocsátunk az ellenünk vétkezőknek</w:t>
      </w:r>
      <w:r w:rsidR="0069317D" w:rsidRPr="0069317D">
        <w:rPr>
          <w:rFonts w:ascii="Book Antiqua" w:hAnsi="Book Antiqua"/>
          <w:b/>
          <w:i/>
          <w:sz w:val="22"/>
          <w:szCs w:val="22"/>
        </w:rPr>
        <w:t>.</w:t>
      </w:r>
      <w:r w:rsidR="0069317D">
        <w:rPr>
          <w:rFonts w:ascii="Book Antiqua" w:hAnsi="Book Antiqua"/>
          <w:b/>
          <w:i/>
          <w:sz w:val="22"/>
          <w:szCs w:val="22"/>
        </w:rPr>
        <w:t>”</w:t>
      </w:r>
    </w:p>
    <w:p w14:paraId="73574616" w14:textId="77777777" w:rsidR="0069317D" w:rsidRDefault="0069317D" w:rsidP="00BF0DF5">
      <w:pPr>
        <w:widowControl w:val="0"/>
        <w:ind w:left="-539" w:right="-635"/>
        <w:jc w:val="both"/>
        <w:rPr>
          <w:rFonts w:ascii="Book Antiqua" w:hAnsi="Book Antiqua"/>
          <w:b/>
          <w:i/>
          <w:sz w:val="22"/>
          <w:szCs w:val="22"/>
        </w:rPr>
      </w:pPr>
    </w:p>
    <w:p w14:paraId="3C314021" w14:textId="6E98B14B" w:rsidR="00E85507" w:rsidRPr="00E85507" w:rsidRDefault="008C126A" w:rsidP="00A74DD5">
      <w:pPr>
        <w:spacing w:after="120"/>
        <w:ind w:left="-567" w:right="-703"/>
        <w:jc w:val="both"/>
        <w:rPr>
          <w:rFonts w:ascii="Book Antiqua" w:eastAsia="Batang" w:hAnsi="Book Antiqua"/>
          <w:sz w:val="22"/>
          <w:szCs w:val="22"/>
        </w:rPr>
      </w:pPr>
      <w:bookmarkStart w:id="0" w:name="v15"/>
      <w:bookmarkEnd w:id="0"/>
      <w:r w:rsidRPr="008C126A">
        <w:rPr>
          <w:rFonts w:ascii="Book Antiqua" w:eastAsia="Batang" w:hAnsi="Book Antiqua"/>
          <w:sz w:val="22"/>
          <w:szCs w:val="22"/>
        </w:rPr>
        <w:t>Kedves Testvérek</w:t>
      </w:r>
      <w:r>
        <w:rPr>
          <w:rFonts w:ascii="Book Antiqua" w:eastAsia="Batang" w:hAnsi="Book Antiqua"/>
          <w:sz w:val="22"/>
          <w:szCs w:val="22"/>
        </w:rPr>
        <w:t xml:space="preserve">! </w:t>
      </w:r>
      <w:r w:rsidR="00A74DD5" w:rsidRPr="00A74DD5">
        <w:rPr>
          <w:rFonts w:ascii="Book Antiqua" w:eastAsia="Batang" w:hAnsi="Book Antiqua"/>
          <w:b/>
          <w:bCs/>
          <w:sz w:val="22"/>
          <w:szCs w:val="22"/>
        </w:rPr>
        <w:t>A</w:t>
      </w:r>
      <w:r w:rsidR="00E85507" w:rsidRPr="00A74DD5">
        <w:rPr>
          <w:rFonts w:ascii="Book Antiqua" w:eastAsia="Batang" w:hAnsi="Book Antiqua"/>
          <w:b/>
          <w:bCs/>
          <w:sz w:val="22"/>
          <w:szCs w:val="22"/>
        </w:rPr>
        <w:t>z Úri imádság bocsánatról szóló mondatához érkeztünk.</w:t>
      </w:r>
      <w:r w:rsidR="00E85507" w:rsidRPr="00E85507">
        <w:rPr>
          <w:rFonts w:ascii="Book Antiqua" w:eastAsia="Batang" w:hAnsi="Book Antiqua"/>
          <w:sz w:val="22"/>
          <w:szCs w:val="22"/>
        </w:rPr>
        <w:t xml:space="preserve"> A bocsánat</w:t>
      </w:r>
      <w:r w:rsidR="00A74DD5">
        <w:rPr>
          <w:rFonts w:ascii="Book Antiqua" w:eastAsia="Batang" w:hAnsi="Book Antiqua"/>
          <w:sz w:val="22"/>
          <w:szCs w:val="22"/>
        </w:rPr>
        <w:t>,</w:t>
      </w:r>
      <w:r w:rsidR="00E85507" w:rsidRPr="00E85507">
        <w:rPr>
          <w:rFonts w:ascii="Book Antiqua" w:eastAsia="Batang" w:hAnsi="Book Antiqua"/>
          <w:sz w:val="22"/>
          <w:szCs w:val="22"/>
        </w:rPr>
        <w:t xml:space="preserve"> a teljes kijelentés, a Szentírás egyik központi gondolata. Nem véletlen az, hogy Jézus éppen a mindennapi kenyér kérdése után beszél a bocsánatról. Amilyen elengedhetetlen a test számára a kenyér, olyan nélkülözhetetlen a lélek számára a mindennapi bocsánat. De határozzuk meg pontosabban ezt a fogalmat. </w:t>
      </w:r>
      <w:r w:rsidR="00E85507" w:rsidRPr="00A74DD5">
        <w:rPr>
          <w:rFonts w:ascii="Book Antiqua" w:eastAsia="Batang" w:hAnsi="Book Antiqua"/>
          <w:b/>
          <w:bCs/>
          <w:sz w:val="22"/>
          <w:szCs w:val="22"/>
        </w:rPr>
        <w:t xml:space="preserve">Jézus nem általában a bocsánatról tanított, hanem a bűn megbocsátásáról! </w:t>
      </w:r>
      <w:r w:rsidR="00E85507" w:rsidRPr="00E85507">
        <w:rPr>
          <w:rFonts w:ascii="Book Antiqua" w:eastAsia="Batang" w:hAnsi="Book Antiqua"/>
          <w:sz w:val="22"/>
          <w:szCs w:val="22"/>
        </w:rPr>
        <w:t>Ez Jézus szerint olyan fontos ügye az egyetemes emberiségnek, mint a mindennapi kenyér kérdése. Hívő és hitetlen ember számára egyaránt nélkülözhetetlen a bűnbocsánat. Ha a vallásokról lefejtjük a különböző emberi előírásokat, liturgikus elemeket, hatalmi, strukturális, politikai tényezőket és részeket, akkor a bűn, bűnbánat, megbocsátás kérdéséhez jutunk. A vallások történetének mélyén, a bűnben vergődő emberi szívek igyekezetét látjuk, hogy a köztük és az istenség közötti szakadékot valahogy áthidalhassák.</w:t>
      </w:r>
    </w:p>
    <w:p w14:paraId="487603CF" w14:textId="68589973"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Amióta létezik ember</w:t>
      </w:r>
      <w:r w:rsidR="00A74DD5">
        <w:rPr>
          <w:rFonts w:ascii="Book Antiqua" w:eastAsia="Batang" w:hAnsi="Book Antiqua"/>
          <w:sz w:val="22"/>
          <w:szCs w:val="22"/>
        </w:rPr>
        <w:t>,</w:t>
      </w:r>
      <w:r w:rsidRPr="00E85507">
        <w:rPr>
          <w:rFonts w:ascii="Book Antiqua" w:eastAsia="Batang" w:hAnsi="Book Antiqua"/>
          <w:sz w:val="22"/>
          <w:szCs w:val="22"/>
        </w:rPr>
        <w:t xml:space="preserve"> a tisztulásért, bocsánatért, az Isten vagy bálvány jóindulatáért küzd. Mert érzi, hogy valami alapvetően elromlott közte és a teremtője között. Ki tanította meg Káinnak és Ábelnek, az első Édenen kívül született embertestvérpárnak, hogy építsenek oltárt és tartsanak istentiszteletet? Úgy érezték, gondolták, hitték, hogy valaminek, vagy valakinek el kell égnie, el kell pusztulnia ahhoz, hogy megnyerjék Isten jóindulatát, könyörületét és bocsánatát!</w:t>
      </w:r>
    </w:p>
    <w:p w14:paraId="727D0386" w14:textId="3475D581"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Megbocsátás. Olyan ez a kifejezés sokak számára, mint egy botránykő, amibe beleütköznek. S ha a Jézus mondatának második felére figyelünk, abban sokan el is esnek. Pedig Jézus Krisztus, olyan fontosnak tartotta a megbocsátás kérdését, hogy miután elmondta tanítványainak, a Miatyánkot, ehhez az egy mondathoz magyarázatot fűzött</w:t>
      </w:r>
      <w:r w:rsidR="00A74DD5">
        <w:rPr>
          <w:rFonts w:ascii="Book Antiqua" w:eastAsia="Batang" w:hAnsi="Book Antiqua"/>
          <w:sz w:val="22"/>
          <w:szCs w:val="22"/>
        </w:rPr>
        <w:t>:</w:t>
      </w:r>
      <w:r w:rsidRPr="00E85507">
        <w:rPr>
          <w:rFonts w:ascii="Book Antiqua" w:eastAsia="Batang" w:hAnsi="Book Antiqua"/>
          <w:sz w:val="22"/>
          <w:szCs w:val="22"/>
        </w:rPr>
        <w:t xml:space="preserve"> </w:t>
      </w:r>
      <w:proofErr w:type="gramStart"/>
      <w:r w:rsidRPr="00A74DD5">
        <w:rPr>
          <w:rFonts w:ascii="Book Antiqua" w:eastAsia="Batang" w:hAnsi="Book Antiqua"/>
          <w:i/>
          <w:iCs/>
          <w:sz w:val="22"/>
          <w:szCs w:val="22"/>
        </w:rPr>
        <w:t>„Mert</w:t>
      </w:r>
      <w:proofErr w:type="gramEnd"/>
      <w:r w:rsidRPr="00A74DD5">
        <w:rPr>
          <w:rFonts w:ascii="Book Antiqua" w:eastAsia="Batang" w:hAnsi="Book Antiqua"/>
          <w:i/>
          <w:iCs/>
          <w:sz w:val="22"/>
          <w:szCs w:val="22"/>
        </w:rPr>
        <w:t xml:space="preserve"> ha az embereknek megbocsátjátok vétkeiket, nektek is megbocsát mennyei Atyátok. Ha pedig nem bocsátotok meg az embereknek, Atyátok sem bocsátja meg a ti vétkeiteket.”</w:t>
      </w:r>
      <w:r w:rsidRPr="00E85507">
        <w:rPr>
          <w:rFonts w:ascii="Book Antiqua" w:eastAsia="Batang" w:hAnsi="Book Antiqua"/>
          <w:sz w:val="22"/>
          <w:szCs w:val="22"/>
        </w:rPr>
        <w:t xml:space="preserve"> Mt. 6:14-15. De sok hívő ember is megütközik, vagy elbotlik ebben a jézusi mondatban! Mert sokan talán öntudatlanul is úgy gondolkoznak a bűnről, mint ahogy Nietzsche tanította ezt mondva: </w:t>
      </w:r>
      <w:r w:rsidRPr="00A74DD5">
        <w:rPr>
          <w:rFonts w:ascii="Book Antiqua" w:eastAsia="Batang" w:hAnsi="Book Antiqua"/>
          <w:i/>
          <w:iCs/>
          <w:sz w:val="22"/>
          <w:szCs w:val="22"/>
        </w:rPr>
        <w:t>„Az egészséges ember megemészti a bűneit, mint az egészséges gyomor a sajtot</w:t>
      </w:r>
      <w:r w:rsidR="00A74DD5" w:rsidRPr="00A74DD5">
        <w:rPr>
          <w:rFonts w:ascii="Book Antiqua" w:eastAsia="Batang" w:hAnsi="Book Antiqua"/>
          <w:i/>
          <w:iCs/>
          <w:sz w:val="22"/>
          <w:szCs w:val="22"/>
        </w:rPr>
        <w:t>.</w:t>
      </w:r>
      <w:r w:rsidRPr="00A74DD5">
        <w:rPr>
          <w:rFonts w:ascii="Book Antiqua" w:eastAsia="Batang" w:hAnsi="Book Antiqua"/>
          <w:i/>
          <w:iCs/>
          <w:sz w:val="22"/>
          <w:szCs w:val="22"/>
        </w:rPr>
        <w:t>”</w:t>
      </w:r>
      <w:r w:rsidRPr="00E85507">
        <w:rPr>
          <w:rFonts w:ascii="Book Antiqua" w:eastAsia="Batang" w:hAnsi="Book Antiqua"/>
          <w:sz w:val="22"/>
          <w:szCs w:val="22"/>
        </w:rPr>
        <w:t xml:space="preserve"> Pedig ez a mondat nem a lelki egészségről tanúság, hanem a bocsánatot elfogadni és másoknak adni nem akaró emberi gőgről.</w:t>
      </w:r>
    </w:p>
    <w:p w14:paraId="40FD1807" w14:textId="7777777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lastRenderedPageBreak/>
        <w:t xml:space="preserve">Kedves Testvérek, különös, hogy Máté evangéliuma úri ima szövegében a </w:t>
      </w:r>
      <w:proofErr w:type="spellStart"/>
      <w:r w:rsidRPr="00E85507">
        <w:rPr>
          <w:rFonts w:ascii="Book Antiqua" w:eastAsia="Batang" w:hAnsi="Book Antiqua"/>
          <w:sz w:val="22"/>
          <w:szCs w:val="22"/>
        </w:rPr>
        <w:t>bocsásd</w:t>
      </w:r>
      <w:proofErr w:type="spellEnd"/>
      <w:r w:rsidRPr="00E85507">
        <w:rPr>
          <w:rFonts w:ascii="Book Antiqua" w:eastAsia="Batang" w:hAnsi="Book Antiqua"/>
          <w:sz w:val="22"/>
          <w:szCs w:val="22"/>
        </w:rPr>
        <w:t xml:space="preserve"> meg kifejezésére használt szó, egészen pontosan tartozás elengedését jelenti. Szó szerint úgy is fordíthatnánk: </w:t>
      </w:r>
      <w:r w:rsidRPr="00A74DD5">
        <w:rPr>
          <w:rFonts w:ascii="Book Antiqua" w:eastAsia="Batang" w:hAnsi="Book Antiqua"/>
          <w:b/>
          <w:bCs/>
          <w:i/>
          <w:iCs/>
          <w:sz w:val="22"/>
          <w:szCs w:val="22"/>
        </w:rPr>
        <w:t xml:space="preserve">Atyánk, kérünk, engedd el tartozásainkat, amint mi is elengedjük mások nekünk való tartozásait! </w:t>
      </w:r>
      <w:r w:rsidRPr="00E85507">
        <w:rPr>
          <w:rFonts w:ascii="Book Antiqua" w:eastAsia="Batang" w:hAnsi="Book Antiqua"/>
          <w:sz w:val="22"/>
          <w:szCs w:val="22"/>
        </w:rPr>
        <w:t>Mindez felszólító módban hangzik.</w:t>
      </w:r>
    </w:p>
    <w:p w14:paraId="0D473F8F" w14:textId="77777777" w:rsidR="00A74DD5"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Olyan ez, mint egy mélyről jövő sóhajtás, vagy felkiáltás: </w:t>
      </w:r>
      <w:r w:rsidRPr="00A74DD5">
        <w:rPr>
          <w:rFonts w:ascii="Book Antiqua" w:eastAsia="Batang" w:hAnsi="Book Antiqua"/>
          <w:i/>
          <w:iCs/>
          <w:sz w:val="22"/>
          <w:szCs w:val="22"/>
        </w:rPr>
        <w:t xml:space="preserve">Urunk a bocsánat, a bűn elengedésének kérdése életünk központi gondja, megoldatlansága, segíts, benne minket kérünk! </w:t>
      </w:r>
      <w:r w:rsidRPr="00E85507">
        <w:rPr>
          <w:rFonts w:ascii="Book Antiqua" w:eastAsia="Batang" w:hAnsi="Book Antiqua"/>
          <w:sz w:val="22"/>
          <w:szCs w:val="22"/>
        </w:rPr>
        <w:t xml:space="preserve">Jézusnak ez a mondata egy olyan világot feltételez, amiben van tartozás. Tartozás ember és ember között és tartozás Istennel szemben. Mi ez a tartozás? Az úri imában Jézus azt mondja el nekünk, hogy </w:t>
      </w:r>
      <w:r w:rsidRPr="00A74DD5">
        <w:rPr>
          <w:rFonts w:ascii="Book Antiqua" w:eastAsia="Batang" w:hAnsi="Book Antiqua"/>
          <w:b/>
          <w:bCs/>
          <w:sz w:val="22"/>
          <w:szCs w:val="22"/>
        </w:rPr>
        <w:t>a bűn nem más, mint tartozás</w:t>
      </w:r>
      <w:r w:rsidRPr="00E85507">
        <w:rPr>
          <w:rFonts w:ascii="Book Antiqua" w:eastAsia="Batang" w:hAnsi="Book Antiqua"/>
          <w:sz w:val="22"/>
          <w:szCs w:val="22"/>
        </w:rPr>
        <w:t xml:space="preserve">. </w:t>
      </w:r>
    </w:p>
    <w:p w14:paraId="46C1FE09" w14:textId="120A16AC" w:rsidR="00E85507" w:rsidRPr="00E85507" w:rsidRDefault="00E85507" w:rsidP="00E85507">
      <w:pPr>
        <w:spacing w:after="120"/>
        <w:ind w:left="-567" w:right="-703"/>
        <w:jc w:val="both"/>
        <w:rPr>
          <w:rFonts w:ascii="Book Antiqua" w:eastAsia="Batang" w:hAnsi="Book Antiqua"/>
          <w:sz w:val="22"/>
          <w:szCs w:val="22"/>
        </w:rPr>
      </w:pPr>
      <w:r w:rsidRPr="00A74DD5">
        <w:rPr>
          <w:rFonts w:ascii="Book Antiqua" w:eastAsia="Batang" w:hAnsi="Book Antiqua"/>
          <w:b/>
          <w:bCs/>
          <w:sz w:val="22"/>
          <w:szCs w:val="22"/>
        </w:rPr>
        <w:t>Mindenekelőtt az én tartozásomat jelenti Isten irányába.</w:t>
      </w:r>
      <w:r w:rsidRPr="00E85507">
        <w:rPr>
          <w:rFonts w:ascii="Book Antiqua" w:eastAsia="Batang" w:hAnsi="Book Antiqua"/>
          <w:sz w:val="22"/>
          <w:szCs w:val="22"/>
        </w:rPr>
        <w:t xml:space="preserve"> Tartoztam volna Istennek azzal, hogy amit igéjében kijelentett nekem, azt megcselekszem. Tartoztam volna a nagy parancsolat értelmében szeretni őt teljes szívemmel, egész életemmel, de nem tettem.</w:t>
      </w:r>
      <w:r w:rsidR="00A74DD5">
        <w:rPr>
          <w:rFonts w:ascii="Book Antiqua" w:eastAsia="Batang" w:hAnsi="Book Antiqua"/>
          <w:sz w:val="22"/>
          <w:szCs w:val="22"/>
        </w:rPr>
        <w:t xml:space="preserve"> </w:t>
      </w:r>
      <w:r w:rsidRPr="00A74DD5">
        <w:rPr>
          <w:rFonts w:ascii="Book Antiqua" w:eastAsia="Batang" w:hAnsi="Book Antiqua"/>
          <w:b/>
          <w:bCs/>
          <w:sz w:val="22"/>
          <w:szCs w:val="22"/>
        </w:rPr>
        <w:t>És tartoztam volna a másik embernek is azzal, hogy Isten akarata szerint szeretem akkor is, ha nem könnyű a másikat szeretni.</w:t>
      </w:r>
      <w:r w:rsidRPr="00E85507">
        <w:rPr>
          <w:rFonts w:ascii="Book Antiqua" w:eastAsia="Batang" w:hAnsi="Book Antiqua"/>
          <w:sz w:val="22"/>
          <w:szCs w:val="22"/>
        </w:rPr>
        <w:t xml:space="preserve"> S ha nem tettem, vagy éppen az ellenkezőjét tettem, akkor adósa lettem Istennek és annak a másik embernek. Mert a bűn, tartozást jelent. Mi a bűntartozásra általában az emberek válasza?</w:t>
      </w:r>
    </w:p>
    <w:p w14:paraId="1B3B7511" w14:textId="04008E9F"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A bűn tartozására a világ büntetéssel felel. Minden háború azért zajlik, mert az az egyik ország, nép, úgy ítéli meg, hogy a másik tartozik neki valamivel, amit az nem akar neki odaadni. De akkor megbüntetem: elveszem tőle erővel azt, amit nem akar elengedni, nekem adni. Minden emberek közötti</w:t>
      </w:r>
      <w:r w:rsidR="00A74DD5">
        <w:rPr>
          <w:rFonts w:ascii="Book Antiqua" w:eastAsia="Batang" w:hAnsi="Book Antiqua"/>
          <w:sz w:val="22"/>
          <w:szCs w:val="22"/>
        </w:rPr>
        <w:t>,</w:t>
      </w:r>
      <w:r w:rsidRPr="00E85507">
        <w:rPr>
          <w:rFonts w:ascii="Book Antiqua" w:eastAsia="Batang" w:hAnsi="Book Antiqua"/>
          <w:sz w:val="22"/>
          <w:szCs w:val="22"/>
        </w:rPr>
        <w:t xml:space="preserve"> családi, házastársi kapcsolat tönkremenetele mögött is a bűn tartozása áll. Tartoztál volna tisztelni, meghallgatni engem, rám figyelni, hűségesnek lenni hozzám, szeretni. S mert nem így lett; háborúban állunk. Én pedig megfizetek neked a szerint, ahogyan te bánsz velem, vagy behajtom másként akár erővel a tartozást. A világ mindig így működött. És az éppen erősebb behajtotta a másikon a tartozást. </w:t>
      </w:r>
    </w:p>
    <w:p w14:paraId="46191AB2" w14:textId="77777777" w:rsidR="003F4C90"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Aztán eljött erre a világra Jézus és azt mondta: </w:t>
      </w:r>
      <w:r w:rsidR="00A74DD5">
        <w:rPr>
          <w:rFonts w:ascii="Book Antiqua" w:eastAsia="Batang" w:hAnsi="Book Antiqua"/>
          <w:sz w:val="22"/>
          <w:szCs w:val="22"/>
        </w:rPr>
        <w:t>I</w:t>
      </w:r>
      <w:r w:rsidRPr="00E85507">
        <w:rPr>
          <w:rFonts w:ascii="Book Antiqua" w:eastAsia="Batang" w:hAnsi="Book Antiqua"/>
          <w:sz w:val="22"/>
          <w:szCs w:val="22"/>
        </w:rPr>
        <w:t xml:space="preserve">gen, a bűn valóban tartozást jelent, de ez tönkreteszi az életet. </w:t>
      </w:r>
      <w:r w:rsidRPr="00A74DD5">
        <w:rPr>
          <w:rFonts w:ascii="Book Antiqua" w:eastAsia="Batang" w:hAnsi="Book Antiqua"/>
          <w:b/>
          <w:bCs/>
          <w:sz w:val="22"/>
          <w:szCs w:val="22"/>
        </w:rPr>
        <w:t>Csak egy jó megoldása van a bűntartozásnak</w:t>
      </w:r>
      <w:r w:rsidR="00A74DD5">
        <w:rPr>
          <w:rFonts w:ascii="Book Antiqua" w:eastAsia="Batang" w:hAnsi="Book Antiqua"/>
          <w:b/>
          <w:bCs/>
          <w:sz w:val="22"/>
          <w:szCs w:val="22"/>
        </w:rPr>
        <w:t>,</w:t>
      </w:r>
      <w:r w:rsidRPr="00A74DD5">
        <w:rPr>
          <w:rFonts w:ascii="Book Antiqua" w:eastAsia="Batang" w:hAnsi="Book Antiqua"/>
          <w:b/>
          <w:bCs/>
          <w:sz w:val="22"/>
          <w:szCs w:val="22"/>
        </w:rPr>
        <w:t xml:space="preserve"> a megbocsátás, más szóval az elengedés.</w:t>
      </w:r>
      <w:r w:rsidRPr="00E85507">
        <w:rPr>
          <w:rFonts w:ascii="Book Antiqua" w:eastAsia="Batang" w:hAnsi="Book Antiqua"/>
          <w:sz w:val="22"/>
          <w:szCs w:val="22"/>
        </w:rPr>
        <w:t xml:space="preserve"> Bűntartozásra az én válaszom</w:t>
      </w:r>
      <w:r w:rsidR="00A74DD5">
        <w:rPr>
          <w:rFonts w:ascii="Book Antiqua" w:eastAsia="Batang" w:hAnsi="Book Antiqua"/>
          <w:sz w:val="22"/>
          <w:szCs w:val="22"/>
        </w:rPr>
        <w:t>,</w:t>
      </w:r>
      <w:r w:rsidRPr="00E85507">
        <w:rPr>
          <w:rFonts w:ascii="Book Antiqua" w:eastAsia="Batang" w:hAnsi="Book Antiqua"/>
          <w:sz w:val="22"/>
          <w:szCs w:val="22"/>
        </w:rPr>
        <w:t xml:space="preserve"> az elengedő-megbocsátás. Jézus az úri imában </w:t>
      </w:r>
      <w:proofErr w:type="spellStart"/>
      <w:r w:rsidRPr="00E85507">
        <w:rPr>
          <w:rFonts w:ascii="Book Antiqua" w:eastAsia="Batang" w:hAnsi="Book Antiqua"/>
          <w:sz w:val="22"/>
          <w:szCs w:val="22"/>
        </w:rPr>
        <w:t>elmondatja</w:t>
      </w:r>
      <w:proofErr w:type="spellEnd"/>
      <w:r w:rsidRPr="00E85507">
        <w:rPr>
          <w:rFonts w:ascii="Book Antiqua" w:eastAsia="Batang" w:hAnsi="Book Antiqua"/>
          <w:sz w:val="22"/>
          <w:szCs w:val="22"/>
        </w:rPr>
        <w:t xml:space="preserve"> velünk</w:t>
      </w:r>
      <w:r w:rsidR="003F4C90">
        <w:rPr>
          <w:rFonts w:ascii="Book Antiqua" w:eastAsia="Batang" w:hAnsi="Book Antiqua"/>
          <w:sz w:val="22"/>
          <w:szCs w:val="22"/>
        </w:rPr>
        <w:t xml:space="preserve">: </w:t>
      </w:r>
      <w:r w:rsidR="003F4C90" w:rsidRPr="003F4C90">
        <w:rPr>
          <w:rFonts w:ascii="Book Antiqua" w:eastAsia="Batang" w:hAnsi="Book Antiqua"/>
          <w:i/>
          <w:iCs/>
          <w:sz w:val="22"/>
          <w:szCs w:val="22"/>
        </w:rPr>
        <w:t>„M</w:t>
      </w:r>
      <w:r w:rsidRPr="003F4C90">
        <w:rPr>
          <w:rFonts w:ascii="Book Antiqua" w:eastAsia="Batang" w:hAnsi="Book Antiqua"/>
          <w:i/>
          <w:iCs/>
          <w:sz w:val="22"/>
          <w:szCs w:val="22"/>
        </w:rPr>
        <w:t xml:space="preserve">i Atyánk, </w:t>
      </w:r>
      <w:proofErr w:type="spellStart"/>
      <w:r w:rsidRPr="003F4C90">
        <w:rPr>
          <w:rFonts w:ascii="Book Antiqua" w:eastAsia="Batang" w:hAnsi="Book Antiqua"/>
          <w:i/>
          <w:iCs/>
          <w:sz w:val="22"/>
          <w:szCs w:val="22"/>
        </w:rPr>
        <w:t>bocsásd</w:t>
      </w:r>
      <w:proofErr w:type="spellEnd"/>
      <w:r w:rsidRPr="003F4C90">
        <w:rPr>
          <w:rFonts w:ascii="Book Antiqua" w:eastAsia="Batang" w:hAnsi="Book Antiqua"/>
          <w:i/>
          <w:iCs/>
          <w:sz w:val="22"/>
          <w:szCs w:val="22"/>
        </w:rPr>
        <w:t xml:space="preserve"> meg a mi vétkeinket, amiként mi is megbocsátunk az ellenünk vétkezőknek.</w:t>
      </w:r>
      <w:r w:rsidR="003F4C90" w:rsidRPr="003F4C90">
        <w:rPr>
          <w:rFonts w:ascii="Book Antiqua" w:eastAsia="Batang" w:hAnsi="Book Antiqua"/>
          <w:i/>
          <w:iCs/>
          <w:sz w:val="22"/>
          <w:szCs w:val="22"/>
        </w:rPr>
        <w:t>”</w:t>
      </w:r>
      <w:r w:rsidRPr="00E85507">
        <w:rPr>
          <w:rFonts w:ascii="Book Antiqua" w:eastAsia="Batang" w:hAnsi="Book Antiqua"/>
          <w:sz w:val="22"/>
          <w:szCs w:val="22"/>
        </w:rPr>
        <w:t xml:space="preserve"> Azt szeretné az Úr belevésni a szívünkbe, hogy Isten annyira szereti az embert, hogy megbocsátja bűneit, de az Ő megbocsátása csak abban a szívben ér célba, aki maga is megbocsát a másiknak. Jézus a Hegyi beszédben azt mondja: </w:t>
      </w:r>
      <w:r w:rsidRPr="003F4C90">
        <w:rPr>
          <w:rFonts w:ascii="Book Antiqua" w:eastAsia="Batang" w:hAnsi="Book Antiqua"/>
          <w:i/>
          <w:iCs/>
          <w:sz w:val="22"/>
          <w:szCs w:val="22"/>
        </w:rPr>
        <w:t xml:space="preserve">„Azért, ha a te ajándékodat az oltárra viszed és ott megemlékezel arról, hogy a te atyádfiának </w:t>
      </w:r>
      <w:r w:rsidRPr="003F4C90">
        <w:rPr>
          <w:rFonts w:ascii="Book Antiqua" w:eastAsia="Batang" w:hAnsi="Book Antiqua"/>
          <w:i/>
          <w:iCs/>
          <w:sz w:val="22"/>
          <w:szCs w:val="22"/>
        </w:rPr>
        <w:lastRenderedPageBreak/>
        <w:t>valami panasza van ellened</w:t>
      </w:r>
      <w:r w:rsidR="003F4C90" w:rsidRPr="003F4C90">
        <w:rPr>
          <w:rFonts w:ascii="Book Antiqua" w:eastAsia="Batang" w:hAnsi="Book Antiqua"/>
          <w:i/>
          <w:iCs/>
          <w:sz w:val="22"/>
          <w:szCs w:val="22"/>
        </w:rPr>
        <w:t>, h</w:t>
      </w:r>
      <w:r w:rsidRPr="003F4C90">
        <w:rPr>
          <w:rFonts w:ascii="Book Antiqua" w:eastAsia="Batang" w:hAnsi="Book Antiqua"/>
          <w:i/>
          <w:iCs/>
          <w:sz w:val="22"/>
          <w:szCs w:val="22"/>
        </w:rPr>
        <w:t xml:space="preserve">agyd ott az oltár előtt a te ajándékodat, és menj el, elébb békélj meg a te atyádfiával, és azután </w:t>
      </w:r>
      <w:proofErr w:type="spellStart"/>
      <w:r w:rsidRPr="003F4C90">
        <w:rPr>
          <w:rFonts w:ascii="Book Antiqua" w:eastAsia="Batang" w:hAnsi="Book Antiqua"/>
          <w:i/>
          <w:iCs/>
          <w:sz w:val="22"/>
          <w:szCs w:val="22"/>
        </w:rPr>
        <w:t>eljövén</w:t>
      </w:r>
      <w:proofErr w:type="spellEnd"/>
      <w:r w:rsidRPr="003F4C90">
        <w:rPr>
          <w:rFonts w:ascii="Book Antiqua" w:eastAsia="Batang" w:hAnsi="Book Antiqua"/>
          <w:i/>
          <w:iCs/>
          <w:sz w:val="22"/>
          <w:szCs w:val="22"/>
        </w:rPr>
        <w:t>, vidd fel a te ajándékodat.”</w:t>
      </w:r>
      <w:r w:rsidRPr="00E85507">
        <w:rPr>
          <w:rFonts w:ascii="Book Antiqua" w:eastAsia="Batang" w:hAnsi="Book Antiqua"/>
          <w:sz w:val="22"/>
          <w:szCs w:val="22"/>
        </w:rPr>
        <w:t xml:space="preserve"> </w:t>
      </w:r>
    </w:p>
    <w:p w14:paraId="3696E570" w14:textId="77777777" w:rsidR="003F4C90" w:rsidRDefault="00E85507" w:rsidP="00E85507">
      <w:pPr>
        <w:spacing w:after="120"/>
        <w:ind w:left="-567" w:right="-703"/>
        <w:jc w:val="both"/>
        <w:rPr>
          <w:rFonts w:ascii="Book Antiqua" w:eastAsia="Batang" w:hAnsi="Book Antiqua"/>
          <w:sz w:val="22"/>
          <w:szCs w:val="22"/>
        </w:rPr>
      </w:pPr>
      <w:r w:rsidRPr="003F4C90">
        <w:rPr>
          <w:rFonts w:ascii="Book Antiqua" w:eastAsia="Batang" w:hAnsi="Book Antiqua"/>
          <w:b/>
          <w:bCs/>
          <w:sz w:val="22"/>
          <w:szCs w:val="22"/>
        </w:rPr>
        <w:t xml:space="preserve">Jézus azt üzeni nekünk is, hogy nem mehetünk az Atya elé addig, míg meg nem békültünk az embertestvérünkkel. </w:t>
      </w:r>
      <w:r w:rsidRPr="00E85507">
        <w:rPr>
          <w:rFonts w:ascii="Book Antiqua" w:eastAsia="Batang" w:hAnsi="Book Antiqua"/>
          <w:sz w:val="22"/>
          <w:szCs w:val="22"/>
        </w:rPr>
        <w:t>Isten helyes tisztelete az, ha előbb kiengeszteljük a másik embert. Ha mélyen a szívünkbe nézünk, megállapíthatjuk</w:t>
      </w:r>
      <w:r w:rsidR="003F4C90">
        <w:rPr>
          <w:rFonts w:ascii="Book Antiqua" w:eastAsia="Batang" w:hAnsi="Book Antiqua"/>
          <w:sz w:val="22"/>
          <w:szCs w:val="22"/>
        </w:rPr>
        <w:t>,</w:t>
      </w:r>
      <w:r w:rsidRPr="00E85507">
        <w:rPr>
          <w:rFonts w:ascii="Book Antiqua" w:eastAsia="Batang" w:hAnsi="Book Antiqua"/>
          <w:sz w:val="22"/>
          <w:szCs w:val="22"/>
        </w:rPr>
        <w:t xml:space="preserve"> mi sokszor nem így cselekszünk. Az úrvacsorában megkapjuk Isten bocsánatát, de a szívünkben olyan mély fájdalmat ütött valaki, hogy az ő bűntartozását nem tudjuk elengedni. Milyen nehéz lecke ez. Minden alkalommal úgy gyere ki az úrasztalához Isten bocsánatáért, hogy előtte mindenkinek engedd el minden ellened elkövetett vétkét, tartozását… </w:t>
      </w:r>
    </w:p>
    <w:p w14:paraId="44F9F9C3" w14:textId="55ECD673"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Fölolvasott igénkben hallottunk az adós szolga példázatáról. Tízezer </w:t>
      </w:r>
      <w:proofErr w:type="spellStart"/>
      <w:r w:rsidRPr="00E85507">
        <w:rPr>
          <w:rFonts w:ascii="Book Antiqua" w:eastAsia="Batang" w:hAnsi="Book Antiqua"/>
          <w:sz w:val="22"/>
          <w:szCs w:val="22"/>
        </w:rPr>
        <w:t>tálentum</w:t>
      </w:r>
      <w:proofErr w:type="spellEnd"/>
      <w:r w:rsidRPr="00E85507">
        <w:rPr>
          <w:rFonts w:ascii="Book Antiqua" w:eastAsia="Batang" w:hAnsi="Book Antiqua"/>
          <w:sz w:val="22"/>
          <w:szCs w:val="22"/>
        </w:rPr>
        <w:t xml:space="preserve"> adósságot enged el a király magas rangú hivatalnokának. Ő maga azonban nem képes elengedni száz dénárt a szolgatársának. Valaki kiszámolta, itt az arány: egy az ötmillióhoz. Isten ötmillió bűntartozását engedte el, bocsátotta meg szolgájának, de Ő nem tudott a másiknak egy vétkét elengedni! </w:t>
      </w:r>
      <w:r w:rsidRPr="003F4C90">
        <w:rPr>
          <w:rFonts w:ascii="Book Antiqua" w:eastAsia="Batang" w:hAnsi="Book Antiqua"/>
          <w:b/>
          <w:bCs/>
          <w:sz w:val="22"/>
          <w:szCs w:val="22"/>
        </w:rPr>
        <w:t>Ez a példázat azt üzeni nekünk is, hogy bármit is kelljen megbocsátanunk a másiknak, az elenyésző ahhoz képest, amit Isten enged el nekünk, amikor megbocsát.</w:t>
      </w:r>
      <w:r w:rsidRPr="00E85507">
        <w:rPr>
          <w:rFonts w:ascii="Book Antiqua" w:eastAsia="Batang" w:hAnsi="Book Antiqua"/>
          <w:sz w:val="22"/>
          <w:szCs w:val="22"/>
        </w:rPr>
        <w:t xml:space="preserve"> </w:t>
      </w:r>
    </w:p>
    <w:p w14:paraId="44EF8E33" w14:textId="7777777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Mégis, milyen nehéz ezt megtenni! Minél nagyobb sebet ütöttek rajtunk, annál nehezebben valósítjuk meg. Minél inkább azt érezzük, hogy valaki igazságtalan, szeretetlen volt velünk, annál nehezebben bocsátunk meg. Emberi drámánk, hogy a legfájóbb bűnsebeket azok ütötték rajtunk, akitől a leginkább vártuk, hogy szeressenek, minket, s csalódnunk kellett. </w:t>
      </w:r>
    </w:p>
    <w:p w14:paraId="352F04A2" w14:textId="052F3C5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Kérlek, gondold végig ennek a templomnak a csendjében, hogy ki követte el ellened a legnagyobb, legfájóbb bűnt. Akinek, nem vagy képes ma sem elengedni, megbocsátani. Ugye sok mindent lerombolt benned</w:t>
      </w:r>
      <w:r w:rsidR="003F4C90">
        <w:rPr>
          <w:rFonts w:ascii="Book Antiqua" w:eastAsia="Batang" w:hAnsi="Book Antiqua"/>
          <w:sz w:val="22"/>
          <w:szCs w:val="22"/>
        </w:rPr>
        <w:t>.</w:t>
      </w:r>
      <w:r w:rsidRPr="00E85507">
        <w:rPr>
          <w:rFonts w:ascii="Book Antiqua" w:eastAsia="Batang" w:hAnsi="Book Antiqua"/>
          <w:sz w:val="22"/>
          <w:szCs w:val="22"/>
        </w:rPr>
        <w:t xml:space="preserve"> Mert a bűn rombolással jár. Ez a következménye. De vajon fordítva</w:t>
      </w:r>
      <w:r w:rsidR="003F4C90">
        <w:rPr>
          <w:rFonts w:ascii="Book Antiqua" w:eastAsia="Batang" w:hAnsi="Book Antiqua"/>
          <w:sz w:val="22"/>
          <w:szCs w:val="22"/>
        </w:rPr>
        <w:t>,</w:t>
      </w:r>
      <w:r w:rsidRPr="00E85507">
        <w:rPr>
          <w:rFonts w:ascii="Book Antiqua" w:eastAsia="Batang" w:hAnsi="Book Antiqua"/>
          <w:sz w:val="22"/>
          <w:szCs w:val="22"/>
        </w:rPr>
        <w:t xml:space="preserve"> hogy volt</w:t>
      </w:r>
      <w:r w:rsidR="003F4C90">
        <w:rPr>
          <w:rFonts w:ascii="Book Antiqua" w:eastAsia="Batang" w:hAnsi="Book Antiqua"/>
          <w:sz w:val="22"/>
          <w:szCs w:val="22"/>
        </w:rPr>
        <w:t>? É</w:t>
      </w:r>
      <w:r w:rsidRPr="00E85507">
        <w:rPr>
          <w:rFonts w:ascii="Book Antiqua" w:eastAsia="Batang" w:hAnsi="Book Antiqua"/>
          <w:sz w:val="22"/>
          <w:szCs w:val="22"/>
        </w:rPr>
        <w:t xml:space="preserve">n kinek a szívében, életében, családjában hagytam magam után „romokat”? Vagy ezen sosem szoktunk gondolkozni? Kedves Testvérek, a megbocsátásban, a rombolást kell felülmúlni. </w:t>
      </w:r>
      <w:r w:rsidRPr="003F4C90">
        <w:rPr>
          <w:rFonts w:ascii="Book Antiqua" w:eastAsia="Batang" w:hAnsi="Book Antiqua"/>
          <w:b/>
          <w:bCs/>
          <w:sz w:val="22"/>
          <w:szCs w:val="22"/>
        </w:rPr>
        <w:t>Ezért a megbocsátásnak többnek kell lennie, mint a rombolás és a velejáró fájdalom, tudomásul nem vételnek.</w:t>
      </w:r>
      <w:r w:rsidRPr="00E85507">
        <w:rPr>
          <w:rFonts w:ascii="Book Antiqua" w:eastAsia="Batang" w:hAnsi="Book Antiqua"/>
          <w:sz w:val="22"/>
          <w:szCs w:val="22"/>
        </w:rPr>
        <w:t xml:space="preserve"> Többnek kell lennie, mint elfeledni akarásnak. De akkor hogyan lehet felülmúlni? </w:t>
      </w:r>
    </w:p>
    <w:p w14:paraId="67D186FA" w14:textId="03DC8C68" w:rsidR="00E85507" w:rsidRPr="00E85507" w:rsidRDefault="00E85507" w:rsidP="00E85507">
      <w:pPr>
        <w:spacing w:after="120"/>
        <w:ind w:left="-567" w:right="-703"/>
        <w:jc w:val="both"/>
        <w:rPr>
          <w:rFonts w:ascii="Book Antiqua" w:eastAsia="Batang" w:hAnsi="Book Antiqua"/>
          <w:sz w:val="22"/>
          <w:szCs w:val="22"/>
        </w:rPr>
      </w:pPr>
      <w:r w:rsidRPr="003F4C90">
        <w:rPr>
          <w:rFonts w:ascii="Book Antiqua" w:eastAsia="Batang" w:hAnsi="Book Antiqua"/>
          <w:b/>
          <w:bCs/>
          <w:sz w:val="22"/>
          <w:szCs w:val="22"/>
        </w:rPr>
        <w:t>A bűn rombolását, amit bennünk okoztak, először is meg kell ismerni.</w:t>
      </w:r>
      <w:r w:rsidRPr="00E85507">
        <w:rPr>
          <w:rFonts w:ascii="Book Antiqua" w:eastAsia="Batang" w:hAnsi="Book Antiqua"/>
          <w:sz w:val="22"/>
          <w:szCs w:val="22"/>
        </w:rPr>
        <w:t xml:space="preserve"> Maga a felismerés is nehéz lelki utat jelent. Szenvedéssel, fájdalommal, szégyenérzettel is jár, ezeknek pedig az a tulajdonsága, hogy „bújtatnak” minket. Sokan nem akarnak életük fájó valóságaival szembenézni. Nem akarnak romokat látni. Szembenézni a torzulásokkal, hogy olyan vagyok, amilyen sosem akartam lenni és ebben mások bűne is szerepet játszott. A </w:t>
      </w:r>
      <w:r w:rsidRPr="00E85507">
        <w:rPr>
          <w:rFonts w:ascii="Book Antiqua" w:eastAsia="Batang" w:hAnsi="Book Antiqua"/>
          <w:sz w:val="22"/>
          <w:szCs w:val="22"/>
        </w:rPr>
        <w:lastRenderedPageBreak/>
        <w:t xml:space="preserve">szembenézés után fel is kellene dolgozni mindazt, ami történt. Feldolgozni úgy, hogy elfogadom, hogy ez az én egyedi, egyszeri és megismételhetetlen életem. Mások nem ölelhetik magukhoz a sorsomat, keresztemet, mert az az enyém! És végül a felismerés és feldolgozás után valakinek, akinek van rá hatalma, meg kellene gyógyítania a bűnsebzett szívemet. </w:t>
      </w:r>
    </w:p>
    <w:p w14:paraId="6C3413A3" w14:textId="7777777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Ennek a krisztusi megbocsátásnak, elengedésnek ára van. </w:t>
      </w:r>
      <w:r w:rsidRPr="003F4C90">
        <w:rPr>
          <w:rFonts w:ascii="Book Antiqua" w:eastAsia="Batang" w:hAnsi="Book Antiqua"/>
          <w:b/>
          <w:bCs/>
          <w:sz w:val="22"/>
          <w:szCs w:val="22"/>
        </w:rPr>
        <w:t>Aki megbocsát, annak magában kell felülmúlnia, meghaladnia a bűnnel együtt járó rombolás fájdalmát.</w:t>
      </w:r>
      <w:r w:rsidRPr="00E85507">
        <w:rPr>
          <w:rFonts w:ascii="Book Antiqua" w:eastAsia="Batang" w:hAnsi="Book Antiqua"/>
          <w:sz w:val="22"/>
          <w:szCs w:val="22"/>
        </w:rPr>
        <w:t xml:space="preserve"> Igen, azaz igazság, hogy ebbe egy kicsit bele kell halnunk. Az engem ért rosszat, sérelmet, hátratételt, visszautasítást, igazságtalanságot, szeretetlenséget, oltárra kellene vinni és elégetni. </w:t>
      </w:r>
      <w:r w:rsidRPr="003F4C90">
        <w:rPr>
          <w:rFonts w:ascii="Book Antiqua" w:eastAsia="Batang" w:hAnsi="Book Antiqua"/>
          <w:i/>
          <w:iCs/>
          <w:sz w:val="22"/>
          <w:szCs w:val="22"/>
        </w:rPr>
        <w:t>„Hagyni hadd vigye a szél…”</w:t>
      </w:r>
      <w:r w:rsidRPr="00E85507">
        <w:rPr>
          <w:rFonts w:ascii="Book Antiqua" w:eastAsia="Batang" w:hAnsi="Book Antiqua"/>
          <w:sz w:val="22"/>
          <w:szCs w:val="22"/>
        </w:rPr>
        <w:t xml:space="preserve"> Amikor egy szív felismeri, tudatosan befogadja a másik bűnének következményét és átszenvedi a velejáró fájdalmat, megkezdődik a lelki megújulás folyamata. S ez független attól is, hogy tőled valaha bocsánatot kért-e az, aki mélyen megbántott, megsebzett. Lehet, hogy nem is él már, nem is tudja rendezni veled azt, amit elrontott. Már ki sem fizetheti a tartozását… Ez nem a ti kapcsolatotokon múlik, elsőrenden, hanem a te szívedben dől el! Jézus szerint ennél is tovább kellene menni. Jóval kellene fizetnünk a gonoszért. </w:t>
      </w:r>
      <w:r w:rsidRPr="003F4C90">
        <w:rPr>
          <w:rFonts w:ascii="Book Antiqua" w:eastAsia="Batang" w:hAnsi="Book Antiqua"/>
          <w:b/>
          <w:bCs/>
          <w:sz w:val="22"/>
          <w:szCs w:val="22"/>
        </w:rPr>
        <w:t>Szeretettel kellene válaszolnunk a szeretetlenségre.</w:t>
      </w:r>
      <w:r w:rsidRPr="00E85507">
        <w:rPr>
          <w:rFonts w:ascii="Book Antiqua" w:eastAsia="Batang" w:hAnsi="Book Antiqua"/>
          <w:sz w:val="22"/>
          <w:szCs w:val="22"/>
        </w:rPr>
        <w:t xml:space="preserve"> Krisztusi szelídséggel az indulatra. Hogy azt a másikat is belevonjuk a gyógyításba, változásba és közben mi is gyógyuljunk és változzunk. Így válhatnánk emberarcú emberekből, Krisztus arcú emberekké…</w:t>
      </w:r>
    </w:p>
    <w:p w14:paraId="24E246DB" w14:textId="49A700B2"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De ki képes erre? Nem így működünk. Annyi esetben nem befogadjuk a rombolást, hanem visszaütünk, és rombolunk mi is. Vagy elmenekülünk, visszahúzódunk a számunkra fájdalmat és félelmet keltő ember </w:t>
      </w:r>
      <w:proofErr w:type="spellStart"/>
      <w:r w:rsidRPr="00E85507">
        <w:rPr>
          <w:rFonts w:ascii="Book Antiqua" w:eastAsia="Batang" w:hAnsi="Book Antiqua"/>
          <w:sz w:val="22"/>
          <w:szCs w:val="22"/>
        </w:rPr>
        <w:t>közeléből</w:t>
      </w:r>
      <w:proofErr w:type="spellEnd"/>
      <w:r w:rsidRPr="00E85507">
        <w:rPr>
          <w:rFonts w:ascii="Book Antiqua" w:eastAsia="Batang" w:hAnsi="Book Antiqua"/>
          <w:sz w:val="22"/>
          <w:szCs w:val="22"/>
        </w:rPr>
        <w:t>. Vagy álarcot húzunk magunk elé, az emberekre mosolygunk, de az álarcunk mögött sírunk. Valahogy mind átéljük ilyenkor a vétkek erejét és a saját emberi határainkat! Hívők</w:t>
      </w:r>
      <w:r w:rsidR="003F4C90">
        <w:rPr>
          <w:rFonts w:ascii="Book Antiqua" w:eastAsia="Batang" w:hAnsi="Book Antiqua"/>
          <w:sz w:val="22"/>
          <w:szCs w:val="22"/>
        </w:rPr>
        <w:t xml:space="preserve">, </w:t>
      </w:r>
      <w:r w:rsidRPr="00E85507">
        <w:rPr>
          <w:rFonts w:ascii="Book Antiqua" w:eastAsia="Batang" w:hAnsi="Book Antiqua"/>
          <w:sz w:val="22"/>
          <w:szCs w:val="22"/>
        </w:rPr>
        <w:t>hitetlenek, igen mind, mi, keresztyének is beleütközünk a megbocsátásunk képességének határába. De ezen a ponton felragyog a számunkra kereszt. A kereszt misztériuma, titka, valósága és ereje.</w:t>
      </w:r>
    </w:p>
    <w:p w14:paraId="17C5161B" w14:textId="77777777" w:rsidR="00E85507" w:rsidRPr="003F4C90" w:rsidRDefault="00E85507" w:rsidP="00E85507">
      <w:pPr>
        <w:spacing w:after="120"/>
        <w:ind w:left="-567" w:right="-703"/>
        <w:jc w:val="both"/>
        <w:rPr>
          <w:rFonts w:ascii="Book Antiqua" w:eastAsia="Batang" w:hAnsi="Book Antiqua"/>
          <w:b/>
          <w:bCs/>
          <w:sz w:val="22"/>
          <w:szCs w:val="22"/>
        </w:rPr>
      </w:pPr>
      <w:r w:rsidRPr="003F4C90">
        <w:rPr>
          <w:rFonts w:ascii="Book Antiqua" w:eastAsia="Batang" w:hAnsi="Book Antiqua"/>
          <w:b/>
          <w:bCs/>
          <w:sz w:val="22"/>
          <w:szCs w:val="22"/>
        </w:rPr>
        <w:t>Mert mi látunk valakit, aki nem menekült el a rombolás elől. Aki kikerülhette volna a keresztet, a szenvedést, a halált is, de nem tette.</w:t>
      </w:r>
    </w:p>
    <w:p w14:paraId="7EEDB56A" w14:textId="459A7D69"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Választhatta volna az az utat is, hogy visszaadja az őt gyötrőknek, amit neki okoztak. De ezt sem tette. Ütötték, de </w:t>
      </w:r>
      <w:proofErr w:type="gramStart"/>
      <w:r w:rsidRPr="00E85507">
        <w:rPr>
          <w:rFonts w:ascii="Book Antiqua" w:eastAsia="Batang" w:hAnsi="Book Antiqua"/>
          <w:sz w:val="22"/>
          <w:szCs w:val="22"/>
        </w:rPr>
        <w:t>Ő</w:t>
      </w:r>
      <w:proofErr w:type="gramEnd"/>
      <w:r w:rsidRPr="00E85507">
        <w:rPr>
          <w:rFonts w:ascii="Book Antiqua" w:eastAsia="Batang" w:hAnsi="Book Antiqua"/>
          <w:sz w:val="22"/>
          <w:szCs w:val="22"/>
        </w:rPr>
        <w:t xml:space="preserve"> vissza nem ütött. Kérhetett volna Istenétől átkot azokra, akik a kezébe szegeket vertek. De Ő azt imádkozta: </w:t>
      </w:r>
      <w:r w:rsidRPr="003F4C90">
        <w:rPr>
          <w:rFonts w:ascii="Book Antiqua" w:eastAsia="Batang" w:hAnsi="Book Antiqua"/>
          <w:i/>
          <w:iCs/>
          <w:sz w:val="22"/>
          <w:szCs w:val="22"/>
        </w:rPr>
        <w:t xml:space="preserve">„Atyám bocsáss meg nekik, nem tudják, hogy mit </w:t>
      </w:r>
      <w:proofErr w:type="spellStart"/>
      <w:r w:rsidRPr="003F4C90">
        <w:rPr>
          <w:rFonts w:ascii="Book Antiqua" w:eastAsia="Batang" w:hAnsi="Book Antiqua"/>
          <w:i/>
          <w:iCs/>
          <w:sz w:val="22"/>
          <w:szCs w:val="22"/>
        </w:rPr>
        <w:t>cselekszenek</w:t>
      </w:r>
      <w:proofErr w:type="spellEnd"/>
      <w:r w:rsidR="003F4C90" w:rsidRPr="003F4C90">
        <w:rPr>
          <w:rFonts w:ascii="Book Antiqua" w:eastAsia="Batang" w:hAnsi="Book Antiqua"/>
          <w:i/>
          <w:iCs/>
          <w:sz w:val="22"/>
          <w:szCs w:val="22"/>
        </w:rPr>
        <w:t>.</w:t>
      </w:r>
      <w:r w:rsidRPr="003F4C90">
        <w:rPr>
          <w:rFonts w:ascii="Book Antiqua" w:eastAsia="Batang" w:hAnsi="Book Antiqua"/>
          <w:i/>
          <w:iCs/>
          <w:sz w:val="22"/>
          <w:szCs w:val="22"/>
        </w:rPr>
        <w:t>”</w:t>
      </w:r>
      <w:r w:rsidRPr="00E85507">
        <w:rPr>
          <w:rFonts w:ascii="Book Antiqua" w:eastAsia="Batang" w:hAnsi="Book Antiqua"/>
          <w:sz w:val="22"/>
          <w:szCs w:val="22"/>
        </w:rPr>
        <w:t xml:space="preserve"> Jézus úgy haladja meg, sőt győzi le a bűnt, hogy befogadja és életté alakítja, a halála árán. Amikor nem tudunk megbocsátani, amikor azt érezzük, hogy túl sok már az ütés, horzsolás a vérző seb a szívünkön, amikor a határainkhoz érünk, oda kell </w:t>
      </w:r>
      <w:r w:rsidRPr="00E85507">
        <w:rPr>
          <w:rFonts w:ascii="Book Antiqua" w:eastAsia="Batang" w:hAnsi="Book Antiqua"/>
          <w:sz w:val="22"/>
          <w:szCs w:val="22"/>
        </w:rPr>
        <w:lastRenderedPageBreak/>
        <w:t xml:space="preserve">mennünk ehhez a Jézushoz. Találkoznia kell bűntől felszaggatott szívünk sebeinknek az Ő sebeivel. </w:t>
      </w:r>
      <w:r w:rsidRPr="003F4C90">
        <w:rPr>
          <w:rFonts w:ascii="Book Antiqua" w:eastAsia="Batang" w:hAnsi="Book Antiqua"/>
          <w:b/>
          <w:bCs/>
          <w:sz w:val="22"/>
          <w:szCs w:val="22"/>
        </w:rPr>
        <w:t xml:space="preserve">Mert az </w:t>
      </w:r>
      <w:r w:rsidR="003F4C90" w:rsidRPr="003F4C90">
        <w:rPr>
          <w:rFonts w:ascii="Book Antiqua" w:eastAsia="Batang" w:hAnsi="Book Antiqua"/>
          <w:b/>
          <w:bCs/>
          <w:sz w:val="22"/>
          <w:szCs w:val="22"/>
        </w:rPr>
        <w:t>I</w:t>
      </w:r>
      <w:r w:rsidRPr="003F4C90">
        <w:rPr>
          <w:rFonts w:ascii="Book Antiqua" w:eastAsia="Batang" w:hAnsi="Book Antiqua"/>
          <w:b/>
          <w:bCs/>
          <w:sz w:val="22"/>
          <w:szCs w:val="22"/>
        </w:rPr>
        <w:t xml:space="preserve">ge szerint mi az Ő sebei árán gyógyulunk meg! </w:t>
      </w:r>
      <w:r w:rsidRPr="00E85507">
        <w:rPr>
          <w:rFonts w:ascii="Book Antiqua" w:eastAsia="Batang" w:hAnsi="Book Antiqua"/>
          <w:sz w:val="22"/>
          <w:szCs w:val="22"/>
        </w:rPr>
        <w:t xml:space="preserve">Tulajdonképpen, amikor Jézus az </w:t>
      </w:r>
      <w:r w:rsidR="003F4C90">
        <w:rPr>
          <w:rFonts w:ascii="Book Antiqua" w:eastAsia="Batang" w:hAnsi="Book Antiqua"/>
          <w:sz w:val="22"/>
          <w:szCs w:val="22"/>
        </w:rPr>
        <w:t>Ú</w:t>
      </w:r>
      <w:r w:rsidRPr="00E85507">
        <w:rPr>
          <w:rFonts w:ascii="Book Antiqua" w:eastAsia="Batang" w:hAnsi="Book Antiqua"/>
          <w:sz w:val="22"/>
          <w:szCs w:val="22"/>
        </w:rPr>
        <w:t xml:space="preserve">ri imában bocsánatra tanít minket, közösségre hív önmagával. Rá van szükségünk ahhoz, hogy meg tudjunk bocsátani az ellenünk vétőknek. </w:t>
      </w:r>
      <w:r w:rsidRPr="003F4C90">
        <w:rPr>
          <w:rFonts w:ascii="Book Antiqua" w:eastAsia="Batang" w:hAnsi="Book Antiqua"/>
          <w:b/>
          <w:bCs/>
          <w:sz w:val="22"/>
          <w:szCs w:val="22"/>
        </w:rPr>
        <w:t>Akkor tudunk mi megbocsátani egy másik embernek, ha mi Jézus sebei árán gyógyulunk.</w:t>
      </w:r>
      <w:r w:rsidRPr="00E85507">
        <w:rPr>
          <w:rFonts w:ascii="Book Antiqua" w:eastAsia="Batang" w:hAnsi="Book Antiqua"/>
          <w:sz w:val="22"/>
          <w:szCs w:val="22"/>
        </w:rPr>
        <w:t xml:space="preserve"> </w:t>
      </w:r>
    </w:p>
    <w:p w14:paraId="005598C6" w14:textId="7777777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Befejezem. Tudom, hogy nagyon fel tud torlódni a szívünkben a másik bűnének, szeretet-tartozásának a fájdalma és rettenetesen tud rombolni. </w:t>
      </w:r>
      <w:r w:rsidRPr="003F4C90">
        <w:rPr>
          <w:rFonts w:ascii="Book Antiqua" w:eastAsia="Batang" w:hAnsi="Book Antiqua"/>
          <w:b/>
          <w:bCs/>
          <w:sz w:val="22"/>
          <w:szCs w:val="22"/>
        </w:rPr>
        <w:t xml:space="preserve">Jézus útja mégis a megbocsátás. </w:t>
      </w:r>
      <w:r w:rsidRPr="00E85507">
        <w:rPr>
          <w:rFonts w:ascii="Book Antiqua" w:eastAsia="Batang" w:hAnsi="Book Antiqua"/>
          <w:sz w:val="22"/>
          <w:szCs w:val="22"/>
        </w:rPr>
        <w:t>Ezért jött, ezt hozta el nekünk és erre is hív minket, követőit is.</w:t>
      </w:r>
    </w:p>
    <w:p w14:paraId="6ED2A1BE" w14:textId="5A124077" w:rsidR="00E85507" w:rsidRP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Hirdetem, hogy </w:t>
      </w:r>
      <w:r w:rsidRPr="003F4C90">
        <w:rPr>
          <w:rFonts w:ascii="Book Antiqua" w:eastAsia="Batang" w:hAnsi="Book Antiqua"/>
          <w:b/>
          <w:bCs/>
          <w:sz w:val="22"/>
          <w:szCs w:val="22"/>
        </w:rPr>
        <w:t>még tart a kegyelmi idő!</w:t>
      </w:r>
      <w:r w:rsidRPr="00E85507">
        <w:rPr>
          <w:rFonts w:ascii="Book Antiqua" w:eastAsia="Batang" w:hAnsi="Book Antiqua"/>
          <w:sz w:val="22"/>
          <w:szCs w:val="22"/>
        </w:rPr>
        <w:t xml:space="preserve"> Azonban egyikünk sem tudja, hogy meddig él. Sem azt, hogy a másik, akinek nem tud megbocsátani, elengedni</w:t>
      </w:r>
      <w:r w:rsidR="003F4C90">
        <w:rPr>
          <w:rFonts w:ascii="Book Antiqua" w:eastAsia="Batang" w:hAnsi="Book Antiqua"/>
          <w:sz w:val="22"/>
          <w:szCs w:val="22"/>
        </w:rPr>
        <w:t>, ő</w:t>
      </w:r>
      <w:r w:rsidRPr="00E85507">
        <w:rPr>
          <w:rFonts w:ascii="Book Antiqua" w:eastAsia="Batang" w:hAnsi="Book Antiqua"/>
          <w:sz w:val="22"/>
          <w:szCs w:val="22"/>
        </w:rPr>
        <w:t xml:space="preserve"> meddig él. </w:t>
      </w:r>
    </w:p>
    <w:p w14:paraId="539161E8" w14:textId="54912276" w:rsidR="00E85507" w:rsidRDefault="00E85507" w:rsidP="00E85507">
      <w:pPr>
        <w:spacing w:after="120"/>
        <w:ind w:left="-567" w:right="-703"/>
        <w:jc w:val="both"/>
        <w:rPr>
          <w:rFonts w:ascii="Book Antiqua" w:eastAsia="Batang" w:hAnsi="Book Antiqua"/>
          <w:sz w:val="22"/>
          <w:szCs w:val="22"/>
        </w:rPr>
      </w:pPr>
      <w:r w:rsidRPr="00E85507">
        <w:rPr>
          <w:rFonts w:ascii="Book Antiqua" w:eastAsia="Batang" w:hAnsi="Book Antiqua"/>
          <w:sz w:val="22"/>
          <w:szCs w:val="22"/>
        </w:rPr>
        <w:t xml:space="preserve">Hallgassuk, fogadjuk be Jézus mai üzenetét: </w:t>
      </w:r>
      <w:r w:rsidRPr="003F4C90">
        <w:rPr>
          <w:rFonts w:ascii="Book Antiqua" w:eastAsia="Batang" w:hAnsi="Book Antiqua"/>
          <w:i/>
          <w:iCs/>
          <w:sz w:val="22"/>
          <w:szCs w:val="22"/>
        </w:rPr>
        <w:t>„</w:t>
      </w:r>
      <w:proofErr w:type="spellStart"/>
      <w:r w:rsidR="003F4C90" w:rsidRPr="003F4C90">
        <w:rPr>
          <w:rFonts w:ascii="Book Antiqua" w:eastAsia="Batang" w:hAnsi="Book Antiqua"/>
          <w:i/>
          <w:iCs/>
          <w:sz w:val="22"/>
          <w:szCs w:val="22"/>
        </w:rPr>
        <w:t>B</w:t>
      </w:r>
      <w:r w:rsidRPr="003F4C90">
        <w:rPr>
          <w:rFonts w:ascii="Book Antiqua" w:eastAsia="Batang" w:hAnsi="Book Antiqua"/>
          <w:i/>
          <w:iCs/>
          <w:sz w:val="22"/>
          <w:szCs w:val="22"/>
        </w:rPr>
        <w:t>ocsásd</w:t>
      </w:r>
      <w:proofErr w:type="spellEnd"/>
      <w:r w:rsidRPr="003F4C90">
        <w:rPr>
          <w:rFonts w:ascii="Book Antiqua" w:eastAsia="Batang" w:hAnsi="Book Antiqua"/>
          <w:i/>
          <w:iCs/>
          <w:sz w:val="22"/>
          <w:szCs w:val="22"/>
        </w:rPr>
        <w:t xml:space="preserve"> meg vétkeinket, miképpen mi is megbocsátunk az ellenünk vétkezőknek</w:t>
      </w:r>
      <w:r w:rsidR="003F4C90" w:rsidRPr="003F4C90">
        <w:rPr>
          <w:rFonts w:ascii="Book Antiqua" w:eastAsia="Batang" w:hAnsi="Book Antiqua"/>
          <w:i/>
          <w:iCs/>
          <w:sz w:val="22"/>
          <w:szCs w:val="22"/>
        </w:rPr>
        <w:t>.</w:t>
      </w:r>
      <w:r w:rsidR="003F4C90">
        <w:rPr>
          <w:rFonts w:ascii="Book Antiqua" w:eastAsia="Batang" w:hAnsi="Book Antiqua"/>
          <w:i/>
          <w:iCs/>
          <w:sz w:val="22"/>
          <w:szCs w:val="22"/>
        </w:rPr>
        <w:t>”</w:t>
      </w:r>
      <w:r w:rsidR="003F4C90" w:rsidRPr="003F4C90">
        <w:rPr>
          <w:rFonts w:ascii="Book Antiqua" w:eastAsia="Batang" w:hAnsi="Book Antiqua"/>
          <w:i/>
          <w:iCs/>
          <w:sz w:val="22"/>
          <w:szCs w:val="22"/>
        </w:rPr>
        <w:t xml:space="preserve"> </w:t>
      </w:r>
      <w:proofErr w:type="gramStart"/>
      <w:r w:rsidR="003F4C90">
        <w:rPr>
          <w:rFonts w:ascii="Book Antiqua" w:eastAsia="Batang" w:hAnsi="Book Antiqua"/>
          <w:i/>
          <w:iCs/>
          <w:sz w:val="22"/>
          <w:szCs w:val="22"/>
        </w:rPr>
        <w:t>„</w:t>
      </w:r>
      <w:r w:rsidRPr="003F4C90">
        <w:rPr>
          <w:rFonts w:ascii="Book Antiqua" w:eastAsia="Batang" w:hAnsi="Book Antiqua"/>
          <w:i/>
          <w:iCs/>
          <w:sz w:val="22"/>
          <w:szCs w:val="22"/>
        </w:rPr>
        <w:t>Mert</w:t>
      </w:r>
      <w:proofErr w:type="gramEnd"/>
      <w:r w:rsidRPr="003F4C90">
        <w:rPr>
          <w:rFonts w:ascii="Book Antiqua" w:eastAsia="Batang" w:hAnsi="Book Antiqua"/>
          <w:i/>
          <w:iCs/>
          <w:sz w:val="22"/>
          <w:szCs w:val="22"/>
        </w:rPr>
        <w:t xml:space="preserve"> ha az embereknek megbocsátjátok vétkeiket, nektek is megbocsát mennyei Atyátok. Ha pedig nem bocsátotok meg az embereknek, Atyátok sem bocsátja meg a ti vétkeiteket.” </w:t>
      </w:r>
      <w:r w:rsidRPr="00E85507">
        <w:rPr>
          <w:rFonts w:ascii="Book Antiqua" w:eastAsia="Batang" w:hAnsi="Book Antiqua"/>
          <w:sz w:val="22"/>
          <w:szCs w:val="22"/>
        </w:rPr>
        <w:t>Itt az elengedés ideje, Jézusban, Vele, Általa lehetséges!</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641990">
      <w:footerReference w:type="even" r:id="rId8"/>
      <w:footerReference w:type="default" r:id="rId9"/>
      <w:pgSz w:w="8420" w:h="11907" w:orient="landscape" w:code="9"/>
      <w:pgMar w:top="425" w:right="1043" w:bottom="425" w:left="992" w:header="709" w:footer="36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2875" w14:textId="77777777" w:rsidR="00B802F0" w:rsidRDefault="00B802F0">
      <w:r>
        <w:separator/>
      </w:r>
    </w:p>
  </w:endnote>
  <w:endnote w:type="continuationSeparator" w:id="0">
    <w:p w14:paraId="11A75169" w14:textId="77777777" w:rsidR="00B802F0" w:rsidRDefault="00B8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7CC97CBE" w14:textId="1994CF9B" w:rsidR="00280EA5" w:rsidRPr="00641990" w:rsidRDefault="002D610F" w:rsidP="0064199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3E3D" w14:textId="77777777" w:rsidR="00B802F0" w:rsidRDefault="00B802F0">
      <w:r>
        <w:separator/>
      </w:r>
    </w:p>
  </w:footnote>
  <w:footnote w:type="continuationSeparator" w:id="0">
    <w:p w14:paraId="46127623" w14:textId="77777777" w:rsidR="00B802F0" w:rsidRDefault="00B8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4C90"/>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1990"/>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828"/>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46715"/>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A88"/>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17525"/>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4DD5"/>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02F0"/>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85507"/>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90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24734876">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1737</Words>
  <Characters>11990</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2020-06-21T06:28:00Z</cp:lastPrinted>
  <dcterms:created xsi:type="dcterms:W3CDTF">2020-06-21T05:53:00Z</dcterms:created>
  <dcterms:modified xsi:type="dcterms:W3CDTF">2020-06-21T06:50:00Z</dcterms:modified>
</cp:coreProperties>
</file>