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854602" w:rsidRPr="00854602" w14:paraId="55A59415" w14:textId="77777777">
        <w:tc>
          <w:tcPr>
            <w:tcW w:w="2880" w:type="dxa"/>
          </w:tcPr>
          <w:p w14:paraId="0B2F5F53" w14:textId="77777777" w:rsidR="00725BB3" w:rsidRPr="00854602" w:rsidRDefault="006471C7" w:rsidP="009756AD">
            <w:pPr>
              <w:widowControl w:val="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hAnsi="Book Antiqua"/>
                <w:b/>
                <w:noProof/>
                <w:sz w:val="19"/>
                <w:szCs w:val="19"/>
                <w:lang w:eastAsia="hu-HU"/>
              </w:rPr>
              <w:drawing>
                <wp:inline distT="0" distB="0" distL="0" distR="0" wp14:anchorId="69959A19" wp14:editId="2B45A0CD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14:paraId="3368A5CE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 xml:space="preserve">Pesterzsébet-Központi Református </w:t>
            </w:r>
          </w:p>
          <w:p w14:paraId="50ADA195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left="432" w:right="72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/>
                <w:bCs/>
                <w:sz w:val="19"/>
                <w:szCs w:val="19"/>
              </w:rPr>
              <w:t>Egyházközség</w:t>
            </w:r>
          </w:p>
          <w:p w14:paraId="301CB17D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Cs/>
                <w:sz w:val="19"/>
                <w:szCs w:val="19"/>
              </w:rPr>
              <w:t>1204 Budapest, Ady E. u. 81.</w:t>
            </w:r>
          </w:p>
          <w:p w14:paraId="57D1D283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Cs/>
                <w:sz w:val="19"/>
                <w:szCs w:val="19"/>
              </w:rPr>
              <w:t>Tel/Fax: 283-0029</w:t>
            </w:r>
          </w:p>
          <w:p w14:paraId="2785DE15" w14:textId="77777777" w:rsidR="00725BB3" w:rsidRPr="00854602" w:rsidRDefault="00725BB3" w:rsidP="009756AD">
            <w:pPr>
              <w:widowControl w:val="0"/>
              <w:tabs>
                <w:tab w:val="left" w:pos="3921"/>
              </w:tabs>
              <w:ind w:right="72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Cs/>
                <w:sz w:val="19"/>
                <w:szCs w:val="19"/>
              </w:rPr>
              <w:t>www.pkre.hu</w:t>
            </w:r>
          </w:p>
        </w:tc>
      </w:tr>
      <w:tr w:rsidR="00854602" w:rsidRPr="00854602" w14:paraId="706E87E6" w14:textId="77777777">
        <w:tc>
          <w:tcPr>
            <w:tcW w:w="2880" w:type="dxa"/>
            <w:tcBorders>
              <w:bottom w:val="single" w:sz="8" w:space="0" w:color="auto"/>
            </w:tcBorders>
          </w:tcPr>
          <w:p w14:paraId="4C2EDC45" w14:textId="4943B71A" w:rsidR="00725BB3" w:rsidRPr="00854602" w:rsidRDefault="00725BB3" w:rsidP="009756AD">
            <w:pPr>
              <w:widowControl w:val="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  <w:r w:rsidRPr="00854602">
              <w:rPr>
                <w:rFonts w:ascii="Book Antiqua" w:eastAsia="Batang" w:hAnsi="Book Antiqua"/>
                <w:b/>
                <w:i/>
                <w:sz w:val="19"/>
                <w:szCs w:val="19"/>
              </w:rPr>
              <w:t xml:space="preserve">   1893-20</w:t>
            </w:r>
            <w:r w:rsidR="00C116E7" w:rsidRPr="00854602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  <w:r w:rsidR="00884551" w:rsidRPr="00854602">
              <w:rPr>
                <w:rFonts w:ascii="Book Antiqua" w:eastAsia="Batang" w:hAnsi="Book Antiqua"/>
                <w:b/>
                <w:i/>
                <w:sz w:val="19"/>
                <w:szCs w:val="19"/>
              </w:rPr>
              <w:t>2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14:paraId="3CC51976" w14:textId="77777777" w:rsidR="00725BB3" w:rsidRPr="00854602" w:rsidRDefault="00725BB3" w:rsidP="009756AD">
            <w:pPr>
              <w:widowControl w:val="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</w:rPr>
            </w:pPr>
          </w:p>
        </w:tc>
      </w:tr>
    </w:tbl>
    <w:p w14:paraId="5B60800F" w14:textId="4922675D" w:rsidR="00725BB3" w:rsidRPr="00854602" w:rsidRDefault="00725BB3" w:rsidP="009756AD">
      <w:pPr>
        <w:widowControl w:val="0"/>
        <w:ind w:left="-540" w:right="-637"/>
        <w:jc w:val="right"/>
        <w:rPr>
          <w:sz w:val="19"/>
          <w:szCs w:val="19"/>
        </w:rPr>
      </w:pPr>
      <w:r w:rsidRPr="00854602">
        <w:rPr>
          <w:rFonts w:ascii="Book Antiqua" w:eastAsia="Batang" w:hAnsi="Book Antiqua"/>
          <w:sz w:val="19"/>
          <w:szCs w:val="19"/>
        </w:rPr>
        <w:t>Pesterzsébet,</w:t>
      </w:r>
      <w:r w:rsidR="00B53E0E" w:rsidRPr="00854602">
        <w:rPr>
          <w:rFonts w:ascii="Book Antiqua" w:eastAsia="Batang" w:hAnsi="Book Antiqua"/>
          <w:sz w:val="19"/>
          <w:szCs w:val="19"/>
        </w:rPr>
        <w:t xml:space="preserve"> 20</w:t>
      </w:r>
      <w:r w:rsidR="00C116E7" w:rsidRPr="00854602">
        <w:rPr>
          <w:rFonts w:ascii="Book Antiqua" w:eastAsia="Batang" w:hAnsi="Book Antiqua"/>
          <w:sz w:val="19"/>
          <w:szCs w:val="19"/>
        </w:rPr>
        <w:t>2</w:t>
      </w:r>
      <w:r w:rsidR="00884551" w:rsidRPr="00854602">
        <w:rPr>
          <w:rFonts w:ascii="Book Antiqua" w:eastAsia="Batang" w:hAnsi="Book Antiqua"/>
          <w:sz w:val="19"/>
          <w:szCs w:val="19"/>
        </w:rPr>
        <w:t>2</w:t>
      </w:r>
      <w:r w:rsidRPr="00854602">
        <w:rPr>
          <w:rFonts w:ascii="Book Antiqua" w:eastAsia="Batang" w:hAnsi="Book Antiqua"/>
          <w:sz w:val="19"/>
          <w:szCs w:val="19"/>
        </w:rPr>
        <w:t>.</w:t>
      </w:r>
      <w:r w:rsidR="00442062" w:rsidRPr="00854602">
        <w:rPr>
          <w:rFonts w:ascii="Book Antiqua" w:eastAsia="Batang" w:hAnsi="Book Antiqua"/>
          <w:sz w:val="19"/>
          <w:szCs w:val="19"/>
        </w:rPr>
        <w:t xml:space="preserve"> </w:t>
      </w:r>
      <w:r w:rsidR="00194698">
        <w:rPr>
          <w:rFonts w:ascii="Book Antiqua" w:eastAsia="Batang" w:hAnsi="Book Antiqua"/>
          <w:sz w:val="19"/>
          <w:szCs w:val="19"/>
        </w:rPr>
        <w:t xml:space="preserve">december </w:t>
      </w:r>
      <w:r w:rsidR="0065674E">
        <w:rPr>
          <w:rFonts w:ascii="Book Antiqua" w:eastAsia="Batang" w:hAnsi="Book Antiqua"/>
          <w:sz w:val="19"/>
          <w:szCs w:val="19"/>
        </w:rPr>
        <w:t>26</w:t>
      </w:r>
      <w:r w:rsidR="00255DB1" w:rsidRPr="00854602">
        <w:rPr>
          <w:rFonts w:ascii="Book Antiqua" w:eastAsia="Batang" w:hAnsi="Book Antiqua"/>
          <w:sz w:val="19"/>
          <w:szCs w:val="19"/>
        </w:rPr>
        <w:t>.</w:t>
      </w:r>
    </w:p>
    <w:p w14:paraId="201DA2E2" w14:textId="7BC9BC0E" w:rsidR="00725BB3" w:rsidRPr="00854602" w:rsidRDefault="00C03A4F" w:rsidP="009756AD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19"/>
          <w:szCs w:val="19"/>
        </w:rPr>
      </w:pPr>
      <w:r w:rsidRPr="00854602">
        <w:rPr>
          <w:rFonts w:ascii="Book Antiqua" w:eastAsia="Batang" w:hAnsi="Book Antiqua"/>
          <w:b/>
          <w:i/>
          <w:sz w:val="19"/>
          <w:szCs w:val="19"/>
        </w:rPr>
        <w:t>Kreisz Jáno</w:t>
      </w:r>
      <w:r w:rsidR="00165A91" w:rsidRPr="00854602">
        <w:rPr>
          <w:rFonts w:ascii="Book Antiqua" w:eastAsia="Batang" w:hAnsi="Book Antiqua"/>
          <w:b/>
          <w:i/>
          <w:sz w:val="19"/>
          <w:szCs w:val="19"/>
        </w:rPr>
        <w:t>s, lelkész</w:t>
      </w:r>
    </w:p>
    <w:p w14:paraId="2BFE6D01" w14:textId="27654D03" w:rsidR="000E5173" w:rsidRPr="00854602" w:rsidRDefault="000E5173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74482CFA" w14:textId="77777777" w:rsidR="006B650B" w:rsidRPr="00854602" w:rsidRDefault="006B650B" w:rsidP="009756AD">
      <w:pPr>
        <w:widowControl w:val="0"/>
        <w:ind w:left="-544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</w:p>
    <w:p w14:paraId="36B4B5D0" w14:textId="445BAAB3" w:rsidR="006C53D5" w:rsidRDefault="0065674E" w:rsidP="00671BFF">
      <w:pPr>
        <w:widowControl w:val="0"/>
        <w:ind w:left="-567" w:right="-637"/>
        <w:jc w:val="center"/>
        <w:rPr>
          <w:rFonts w:ascii="Book Antiqua" w:eastAsia="Batang" w:hAnsi="Book Antiqua"/>
          <w:b/>
          <w:caps/>
          <w:sz w:val="22"/>
          <w:szCs w:val="22"/>
        </w:rPr>
      </w:pPr>
      <w:r>
        <w:rPr>
          <w:rFonts w:ascii="Book Antiqua" w:eastAsia="Batang" w:hAnsi="Book Antiqua"/>
          <w:b/>
          <w:caps/>
          <w:sz w:val="22"/>
          <w:szCs w:val="22"/>
        </w:rPr>
        <w:t>Találkozás Jézussal</w:t>
      </w:r>
    </w:p>
    <w:p w14:paraId="0BB07B32" w14:textId="1798EDD0" w:rsidR="0065674E" w:rsidRPr="0065674E" w:rsidRDefault="0065674E" w:rsidP="0065674E">
      <w:pPr>
        <w:widowControl w:val="0"/>
        <w:ind w:left="-567" w:right="-637"/>
        <w:jc w:val="center"/>
        <w:rPr>
          <w:rFonts w:ascii="Book Antiqua" w:eastAsia="Batang" w:hAnsi="Book Antiqua"/>
          <w:b/>
          <w:iCs/>
          <w:sz w:val="22"/>
          <w:szCs w:val="22"/>
        </w:rPr>
      </w:pPr>
      <w:r w:rsidRPr="0065674E">
        <w:rPr>
          <w:rFonts w:ascii="Book Antiqua" w:eastAsia="Batang" w:hAnsi="Book Antiqua"/>
          <w:b/>
          <w:iCs/>
          <w:caps/>
          <w:sz w:val="22"/>
          <w:szCs w:val="22"/>
        </w:rPr>
        <w:t>-</w:t>
      </w:r>
      <w:r w:rsidRPr="0065674E">
        <w:rPr>
          <w:rFonts w:ascii="Book Antiqua" w:eastAsia="Batang" w:hAnsi="Book Antiqua"/>
          <w:b/>
          <w:iCs/>
          <w:sz w:val="22"/>
          <w:szCs w:val="22"/>
        </w:rPr>
        <w:t xml:space="preserve"> karácsony - </w:t>
      </w:r>
    </w:p>
    <w:p w14:paraId="4470DD67" w14:textId="77777777" w:rsidR="00647CB8" w:rsidRPr="00854602" w:rsidRDefault="00647CB8" w:rsidP="00C96290">
      <w:pPr>
        <w:widowControl w:val="0"/>
        <w:ind w:left="-567" w:right="-637"/>
        <w:jc w:val="both"/>
        <w:rPr>
          <w:rFonts w:ascii="Book Antiqua" w:eastAsia="Batang" w:hAnsi="Book Antiqua"/>
          <w:b/>
          <w:i/>
          <w:sz w:val="22"/>
          <w:szCs w:val="22"/>
        </w:rPr>
      </w:pPr>
    </w:p>
    <w:p w14:paraId="02C2AA8A" w14:textId="60C544B9" w:rsidR="0037571B" w:rsidRPr="00854602" w:rsidRDefault="001C489A" w:rsidP="00C96290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Lectio</w:t>
      </w:r>
      <w:r w:rsidR="00730EC1" w:rsidRPr="00854602">
        <w:rPr>
          <w:rFonts w:ascii="Book Antiqua" w:eastAsia="Batang" w:hAnsi="Book Antiqua"/>
          <w:b/>
          <w:sz w:val="22"/>
          <w:szCs w:val="22"/>
        </w:rPr>
        <w:t>:</w:t>
      </w:r>
      <w:bookmarkStart w:id="0" w:name="v13"/>
      <w:bookmarkEnd w:id="0"/>
      <w:r w:rsidR="00B92B22" w:rsidRPr="00854602">
        <w:rPr>
          <w:rFonts w:ascii="Book Antiqua" w:eastAsia="Batang" w:hAnsi="Book Antiqua"/>
          <w:b/>
          <w:sz w:val="22"/>
          <w:szCs w:val="22"/>
        </w:rPr>
        <w:t xml:space="preserve"> </w:t>
      </w:r>
      <w:r w:rsidR="002B6DA3">
        <w:rPr>
          <w:rFonts w:ascii="Book Antiqua" w:eastAsia="Batang" w:hAnsi="Book Antiqua"/>
          <w:bCs/>
          <w:sz w:val="22"/>
          <w:szCs w:val="22"/>
        </w:rPr>
        <w:t>Máté</w:t>
      </w:r>
      <w:r w:rsidR="00A946B2">
        <w:rPr>
          <w:rFonts w:ascii="Book Antiqua" w:eastAsia="Batang" w:hAnsi="Book Antiqua"/>
          <w:bCs/>
          <w:sz w:val="22"/>
          <w:szCs w:val="22"/>
        </w:rPr>
        <w:t xml:space="preserve"> </w:t>
      </w:r>
      <w:r w:rsidR="002B6DA3">
        <w:rPr>
          <w:rFonts w:ascii="Book Antiqua" w:eastAsia="Batang" w:hAnsi="Book Antiqua"/>
          <w:bCs/>
          <w:sz w:val="22"/>
          <w:szCs w:val="22"/>
        </w:rPr>
        <w:t>2</w:t>
      </w:r>
      <w:r w:rsidR="002159AE" w:rsidRPr="0085460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5E4D24">
        <w:rPr>
          <w:rFonts w:ascii="Book Antiqua" w:eastAsia="Batang" w:hAnsi="Book Antiqua"/>
          <w:bCs/>
          <w:sz w:val="22"/>
          <w:szCs w:val="22"/>
        </w:rPr>
        <w:t>1</w:t>
      </w:r>
      <w:r w:rsidR="002F5097">
        <w:rPr>
          <w:rFonts w:ascii="Book Antiqua" w:eastAsia="Batang" w:hAnsi="Book Antiqua"/>
          <w:bCs/>
          <w:sz w:val="22"/>
          <w:szCs w:val="22"/>
        </w:rPr>
        <w:t>-</w:t>
      </w:r>
      <w:r w:rsidR="002B6DA3">
        <w:rPr>
          <w:rFonts w:ascii="Book Antiqua" w:eastAsia="Batang" w:hAnsi="Book Antiqua"/>
          <w:bCs/>
          <w:sz w:val="22"/>
          <w:szCs w:val="22"/>
        </w:rPr>
        <w:t>12</w:t>
      </w:r>
      <w:r w:rsidR="00A949E5" w:rsidRPr="00854602">
        <w:rPr>
          <w:rFonts w:ascii="Book Antiqua" w:eastAsia="Batang" w:hAnsi="Book Antiqua"/>
          <w:bCs/>
          <w:sz w:val="22"/>
          <w:szCs w:val="22"/>
        </w:rPr>
        <w:t xml:space="preserve"> </w:t>
      </w:r>
    </w:p>
    <w:p w14:paraId="4963549B" w14:textId="77777777" w:rsidR="00012EA5" w:rsidRDefault="0037571B" w:rsidP="007B346F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854602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C2499E" w:rsidRPr="00C2499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A mikor pedig megszületik vala Jézus a júdeai Bethlehemben, Heródes király idejében, ímé napkeletről bölcsek jövének Jeruzsálembe, ezt mondván: Hol van a zsidók királya, a ki megszületett? Mert láttuk az ő csillagát napkeleten, és azért jövénk, hogy tisztességet tegyünk néki. Heródes király pedig ezt hallván, megháborodék, és vele együtt az egész Jeruzsálem. </w:t>
      </w:r>
    </w:p>
    <w:p w14:paraId="7223DB9A" w14:textId="77777777" w:rsidR="00012EA5" w:rsidRDefault="00C2499E" w:rsidP="007B346F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C2499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És egybegyűjtve minden főpapot és a nép írástudóit, tudakozódik vala tőlük, hol kell a Krisztusnak megszületnie? Azok pedig mondának néki: A júdeai Bethlehemben; mert így írta vala meg a próféta: És te Bethlehem, Júdának földje, semmiképen sem vagy legkisebb Júda fejedelmi városai között: mert belőled származik a fejedelem, a ki legeltetni fogja az én népemet, az Izráelt. </w:t>
      </w:r>
    </w:p>
    <w:p w14:paraId="5BC62CA1" w14:textId="77777777" w:rsidR="005E6D20" w:rsidRDefault="00C2499E" w:rsidP="007B346F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C2499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Ekkor Heródes titkon hivatván a bölcseket, szorgalmatosan megtudakolá tőlük a csillag megjelenésének idejét. És elküldvén őket Bethlehembe, monda nékik: Elmenvén, szorgalmatosan kérdezősködjetek a gyermek felől, mihelyt pedig megtaláljátok, adjátok tudtomra, hogy én is elmenjek és tisztességet tegyek néki. </w:t>
      </w:r>
    </w:p>
    <w:p w14:paraId="031ACE25" w14:textId="43F9A89B" w:rsidR="00AE4CA2" w:rsidRDefault="00C2499E" w:rsidP="007B346F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C2499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Ők pedig a király beszédét meghallván, elindulának. És ímé a csillag, a melyet napkeleten láttak, előttük megy vala mind addig, a míg odaérvén, megálla a hely fölött, a hol a gyermek vala. És mikor meglátták a csillagot, igen nagy örömmel örvendezének. És bemenvén a házba, ott találák a gyermeket anyjával, Máriával; és leborulván, tisztességet tőnek néki; és kincseiket kitárván, ajándékokat adának néki: aranyat, tömjént és mirhát. És mivel álomban meginttettek, hogy Heródeshez vissza ne menjenek, más úton térének vissza hazájokba</w:t>
      </w:r>
      <w:r w:rsidR="00A13FF5" w:rsidRPr="00A13FF5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.</w:t>
      </w:r>
      <w:r w:rsidR="00734226" w:rsidRPr="00854602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0E46B0ED" w14:textId="48FE2ED7" w:rsidR="001C489A" w:rsidRDefault="001C489A" w:rsidP="001C489A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</w:p>
    <w:p w14:paraId="76F445AF" w14:textId="5B0F3256" w:rsidR="001C489A" w:rsidRPr="00854602" w:rsidRDefault="001C489A" w:rsidP="001C489A">
      <w:pPr>
        <w:widowControl w:val="0"/>
        <w:ind w:left="-567" w:right="-637"/>
        <w:jc w:val="both"/>
        <w:rPr>
          <w:rFonts w:ascii="Book Antiqua" w:eastAsia="Batang" w:hAnsi="Book Antiqua"/>
          <w:bCs/>
          <w:sz w:val="22"/>
          <w:szCs w:val="22"/>
        </w:rPr>
      </w:pPr>
      <w:r>
        <w:rPr>
          <w:rFonts w:ascii="Book Antiqua" w:eastAsia="Batang" w:hAnsi="Book Antiqua"/>
          <w:b/>
          <w:sz w:val="22"/>
          <w:szCs w:val="22"/>
        </w:rPr>
        <w:t>Alapige</w:t>
      </w:r>
      <w:r w:rsidRPr="00854602">
        <w:rPr>
          <w:rFonts w:ascii="Book Antiqua" w:eastAsia="Batang" w:hAnsi="Book Antiqua"/>
          <w:b/>
          <w:sz w:val="22"/>
          <w:szCs w:val="22"/>
        </w:rPr>
        <w:t xml:space="preserve">: </w:t>
      </w:r>
      <w:r w:rsidR="002B6DA3">
        <w:rPr>
          <w:rFonts w:ascii="Book Antiqua" w:eastAsia="Batang" w:hAnsi="Book Antiqua"/>
          <w:bCs/>
          <w:sz w:val="22"/>
          <w:szCs w:val="22"/>
        </w:rPr>
        <w:t>Máté 2</w:t>
      </w:r>
      <w:r w:rsidR="002B6DA3" w:rsidRPr="00854602">
        <w:rPr>
          <w:rFonts w:ascii="Book Antiqua" w:eastAsia="Batang" w:hAnsi="Book Antiqua"/>
          <w:bCs/>
          <w:sz w:val="22"/>
          <w:szCs w:val="22"/>
        </w:rPr>
        <w:t xml:space="preserve">; </w:t>
      </w:r>
      <w:r w:rsidR="002B6DA3">
        <w:rPr>
          <w:rFonts w:ascii="Book Antiqua" w:eastAsia="Batang" w:hAnsi="Book Antiqua"/>
          <w:bCs/>
          <w:sz w:val="22"/>
          <w:szCs w:val="22"/>
        </w:rPr>
        <w:t>11</w:t>
      </w:r>
    </w:p>
    <w:p w14:paraId="5A57D787" w14:textId="17BD9F0F" w:rsidR="001C489A" w:rsidRPr="00854602" w:rsidRDefault="001C489A" w:rsidP="00812F8E">
      <w:pPr>
        <w:widowControl w:val="0"/>
        <w:ind w:left="-567" w:right="-635"/>
        <w:jc w:val="both"/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</w:pPr>
      <w:r w:rsidRPr="00854602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„</w:t>
      </w:r>
      <w:r w:rsidR="00997567" w:rsidRPr="00C2499E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És bemenvén a házba, ott találák a gyermeket anyjával, Máriával; és leborulván, tisztességet tőnek néki; és kincseiket kitárván, ajándékokat adának néki: aranyat, tömjént és mirhát.</w:t>
      </w:r>
      <w:r w:rsidR="004735B2">
        <w:rPr>
          <w:rFonts w:ascii="Book Antiqua" w:hAnsi="Book Antiqua"/>
          <w:b/>
          <w:bCs/>
          <w:i/>
          <w:iCs/>
          <w:sz w:val="22"/>
          <w:szCs w:val="22"/>
          <w:shd w:val="clear" w:color="auto" w:fill="FFFFFF"/>
        </w:rPr>
        <w:t>”</w:t>
      </w:r>
    </w:p>
    <w:p w14:paraId="457B99AD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lastRenderedPageBreak/>
        <w:t xml:space="preserve">Kedves Testvérek! Mindenekelőtt áldott, örvendező, boldog karácsonyt kívánok minden kedves testvéremnek! </w:t>
      </w:r>
    </w:p>
    <w:p w14:paraId="31C36906" w14:textId="2D83D2C6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>A karácsony vitathatatlanul a legnépszerűbb ünnep</w:t>
      </w:r>
      <w:r w:rsidR="00D1705A">
        <w:rPr>
          <w:rFonts w:ascii="Book Antiqua" w:hAnsi="Book Antiqua"/>
          <w:sz w:val="22"/>
          <w:szCs w:val="22"/>
        </w:rPr>
        <w:t>,</w:t>
      </w:r>
      <w:r w:rsidRPr="00321FEB">
        <w:rPr>
          <w:rFonts w:ascii="Book Antiqua" w:hAnsi="Book Antiqua"/>
          <w:sz w:val="22"/>
          <w:szCs w:val="22"/>
        </w:rPr>
        <w:t xml:space="preserve"> amit az ember</w:t>
      </w:r>
      <w:r w:rsidR="00986F3F">
        <w:rPr>
          <w:rFonts w:ascii="Book Antiqua" w:hAnsi="Book Antiqua"/>
          <w:sz w:val="22"/>
          <w:szCs w:val="22"/>
        </w:rPr>
        <w:t>e</w:t>
      </w:r>
      <w:r w:rsidRPr="00321FEB">
        <w:rPr>
          <w:rFonts w:ascii="Book Antiqua" w:hAnsi="Book Antiqua"/>
          <w:sz w:val="22"/>
          <w:szCs w:val="22"/>
        </w:rPr>
        <w:t>k átvett</w:t>
      </w:r>
      <w:r w:rsidR="00986F3F">
        <w:rPr>
          <w:rFonts w:ascii="Book Antiqua" w:hAnsi="Book Antiqua"/>
          <w:sz w:val="22"/>
          <w:szCs w:val="22"/>
        </w:rPr>
        <w:t>ek</w:t>
      </w:r>
      <w:r w:rsidRPr="00321FEB">
        <w:rPr>
          <w:rFonts w:ascii="Book Antiqua" w:hAnsi="Book Antiqua"/>
          <w:sz w:val="22"/>
          <w:szCs w:val="22"/>
        </w:rPr>
        <w:t xml:space="preserve"> a keresztyénségtől. </w:t>
      </w:r>
      <w:r w:rsidRPr="00321FEB">
        <w:rPr>
          <w:rFonts w:ascii="Book Antiqua" w:hAnsi="Book Antiqua"/>
          <w:b/>
          <w:sz w:val="22"/>
          <w:szCs w:val="22"/>
        </w:rPr>
        <w:t xml:space="preserve">Azért lehet ez így, mert nincs még egy olyan ünnep a világon a karácsonyon kívül, amihez annyi mindent hozzá lehetne kapcsolni. Így lehet a karácsony a gyermekek ünnepe. </w:t>
      </w:r>
      <w:r w:rsidRPr="00321FEB">
        <w:rPr>
          <w:rFonts w:ascii="Book Antiqua" w:hAnsi="Book Antiqua"/>
          <w:sz w:val="22"/>
          <w:szCs w:val="22"/>
        </w:rPr>
        <w:t xml:space="preserve">Hiszen Jézus megszületett, gyermek született, ezért a gyermekek ünnepe. </w:t>
      </w:r>
    </w:p>
    <w:p w14:paraId="30A0E997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Aztán a szeretet ünnepe</w:t>
      </w:r>
      <w:r w:rsidRPr="00321FEB">
        <w:rPr>
          <w:rFonts w:ascii="Book Antiqua" w:hAnsi="Book Antiqua"/>
          <w:sz w:val="22"/>
          <w:szCs w:val="22"/>
        </w:rPr>
        <w:t xml:space="preserve"> is a karácsony, hiszen ilyenkor az emberek törekednek arra, hogy minél több időt töltsenek együtt a szeretteikkel, bizonyítva, hogy mennyi gyengéd szeretet lakozik a szívükben. Nem sorolom tovább, mert biztos vagyok benne, hogy ti is tudnátok még jó néhány példát mondani. </w:t>
      </w:r>
    </w:p>
    <w:p w14:paraId="282E1A9A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 xml:space="preserve">Meggyőződésem azonban, hogy a karácsony elsősorban a nagy találkozás ünnepe. Egy olyan nagy találkozásé, ami korábban soha nem volt. </w:t>
      </w:r>
      <w:r w:rsidRPr="00321FEB">
        <w:rPr>
          <w:rFonts w:ascii="Book Antiqua" w:hAnsi="Book Antiqua"/>
          <w:sz w:val="22"/>
          <w:szCs w:val="22"/>
        </w:rPr>
        <w:t xml:space="preserve">Tudniillik az ember találkozhat az őt teremtő Istennel, mert testet öltött. Karácsony a találkozás, a mindent megváltoztatható találkozás ünnepe is. Szoktál-e így gondolni a karácsonyra? </w:t>
      </w:r>
      <w:r w:rsidRPr="00321FEB">
        <w:rPr>
          <w:rFonts w:ascii="Book Antiqua" w:hAnsi="Book Antiqua"/>
          <w:b/>
          <w:sz w:val="22"/>
          <w:szCs w:val="22"/>
        </w:rPr>
        <w:t xml:space="preserve">Hiszen az első karácsonykor az ember találkozott egy olyan Valakivel, akivel test szerint korábban soha. Magával az Istennel. </w:t>
      </w:r>
    </w:p>
    <w:p w14:paraId="0BBF4A22" w14:textId="2B0AC0E5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 xml:space="preserve">És ma is, mi is találkozhatunk Jézussal. </w:t>
      </w:r>
      <w:r w:rsidRPr="00321FEB">
        <w:rPr>
          <w:rFonts w:ascii="Book Antiqua" w:hAnsi="Book Antiqua"/>
          <w:b/>
          <w:sz w:val="22"/>
          <w:szCs w:val="22"/>
        </w:rPr>
        <w:t>Mi ugyan test szerint már nem láthatjuk őt ebben a világban, hiszen fent van a mennyben, azonban az Ő csodálatos Szentlelke által igen! És micsoda boldogság, ha így találkozhatunk Jézussal!</w:t>
      </w:r>
      <w:r w:rsidRPr="00321FEB">
        <w:rPr>
          <w:rFonts w:ascii="Book Antiqua" w:hAnsi="Book Antiqua"/>
          <w:sz w:val="22"/>
          <w:szCs w:val="22"/>
        </w:rPr>
        <w:t xml:space="preserve"> Hiszen Ő maga mondja a hitetlenkedő Tamásnak: „</w:t>
      </w:r>
      <w:r w:rsidRPr="00321FEB">
        <w:rPr>
          <w:rFonts w:ascii="Book Antiqua" w:hAnsi="Book Antiqua"/>
          <w:i/>
          <w:sz w:val="22"/>
          <w:szCs w:val="22"/>
        </w:rPr>
        <w:t>Mivel látsz engem, hiszel: boldogok, akik nem látnak és hisznek.”</w:t>
      </w:r>
      <w:r w:rsidRPr="00321FEB">
        <w:rPr>
          <w:rFonts w:ascii="Book Antiqua" w:hAnsi="Book Antiqua"/>
          <w:sz w:val="22"/>
          <w:szCs w:val="22"/>
        </w:rPr>
        <w:t xml:space="preserve"> Higgyük hát mi is, hogy karácsony ma is a nagy találkozás, a teremtő, megváltó Isten és az ember között létrejöhet!</w:t>
      </w:r>
    </w:p>
    <w:p w14:paraId="448BB911" w14:textId="6C29D81F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>Kedves Testvérek</w:t>
      </w:r>
      <w:r w:rsidR="006A6AC4">
        <w:rPr>
          <w:rFonts w:ascii="Book Antiqua" w:hAnsi="Book Antiqua"/>
          <w:sz w:val="22"/>
          <w:szCs w:val="22"/>
        </w:rPr>
        <w:t>!</w:t>
      </w:r>
      <w:r w:rsidRPr="00321FEB">
        <w:rPr>
          <w:rFonts w:ascii="Book Antiqua" w:hAnsi="Book Antiqua"/>
          <w:sz w:val="22"/>
          <w:szCs w:val="22"/>
        </w:rPr>
        <w:t xml:space="preserve"> </w:t>
      </w:r>
      <w:r w:rsidR="006A6AC4">
        <w:rPr>
          <w:rFonts w:ascii="Book Antiqua" w:hAnsi="Book Antiqua"/>
          <w:b/>
          <w:sz w:val="22"/>
          <w:szCs w:val="22"/>
        </w:rPr>
        <w:t>H</w:t>
      </w:r>
      <w:r w:rsidRPr="00321FEB">
        <w:rPr>
          <w:rFonts w:ascii="Book Antiqua" w:hAnsi="Book Antiqua"/>
          <w:b/>
          <w:sz w:val="22"/>
          <w:szCs w:val="22"/>
        </w:rPr>
        <w:t>a karácsony valóban lehet a találkozás ünnepe, akkor fel kell tennünk a kérdést, hogy hogyan lehet találkozni Jézussal?</w:t>
      </w:r>
      <w:r w:rsidRPr="00321FEB">
        <w:rPr>
          <w:rFonts w:ascii="Book Antiqua" w:hAnsi="Book Antiqua"/>
          <w:sz w:val="22"/>
          <w:szCs w:val="22"/>
        </w:rPr>
        <w:t xml:space="preserve"> Felolvasott Igénk ezt tárja elénk. Hogyan lehet találkozni Jézussal? Nos, mindenekelőtt a Szentírásból tudhatom meg kicsoda is Jézus. Hiszen a hitnek ez az alapja. </w:t>
      </w:r>
      <w:r w:rsidR="001F1490" w:rsidRPr="001F1490">
        <w:rPr>
          <w:rFonts w:ascii="Book Antiqua" w:hAnsi="Book Antiqua"/>
          <w:i/>
          <w:iCs/>
          <w:sz w:val="22"/>
          <w:szCs w:val="22"/>
        </w:rPr>
        <w:t>„</w:t>
      </w:r>
      <w:r w:rsidRPr="00321FEB">
        <w:rPr>
          <w:rFonts w:ascii="Book Antiqua" w:hAnsi="Book Antiqua"/>
          <w:b/>
          <w:i/>
          <w:iCs/>
          <w:sz w:val="22"/>
          <w:szCs w:val="22"/>
        </w:rPr>
        <w:t>Mert a hit hallásból van, a hallás pedig az Ige által.</w:t>
      </w:r>
      <w:r w:rsidR="001F1490" w:rsidRPr="001F1490">
        <w:rPr>
          <w:rFonts w:ascii="Book Antiqua" w:hAnsi="Book Antiqua"/>
          <w:b/>
          <w:i/>
          <w:iCs/>
          <w:sz w:val="22"/>
          <w:szCs w:val="22"/>
        </w:rPr>
        <w:t>”</w:t>
      </w:r>
      <w:r w:rsidRPr="00321FEB">
        <w:rPr>
          <w:rFonts w:ascii="Book Antiqua" w:hAnsi="Book Antiqua"/>
          <w:b/>
          <w:i/>
          <w:iCs/>
          <w:sz w:val="22"/>
          <w:szCs w:val="22"/>
        </w:rPr>
        <w:t xml:space="preserve"> </w:t>
      </w:r>
      <w:r w:rsidRPr="00321FEB">
        <w:rPr>
          <w:rFonts w:ascii="Book Antiqua" w:hAnsi="Book Antiqua"/>
          <w:i/>
          <w:iCs/>
          <w:sz w:val="22"/>
          <w:szCs w:val="22"/>
        </w:rPr>
        <w:t>Sola scriptura, egyedül az Írás.</w:t>
      </w:r>
      <w:r w:rsidRPr="00321FEB">
        <w:rPr>
          <w:rFonts w:ascii="Book Antiqua" w:hAnsi="Book Antiqua"/>
          <w:sz w:val="22"/>
          <w:szCs w:val="22"/>
        </w:rPr>
        <w:t xml:space="preserve"> Ez kell, hogy legyen a találkozáshoz vezető út fundamentuma. Az Ige. Mert </w:t>
      </w:r>
      <w:r w:rsidRPr="00321FEB">
        <w:rPr>
          <w:rFonts w:ascii="Book Antiqua" w:hAnsi="Book Antiqua"/>
          <w:i/>
          <w:sz w:val="22"/>
          <w:szCs w:val="22"/>
        </w:rPr>
        <w:t xml:space="preserve">kezdetben volt az Ige. </w:t>
      </w:r>
      <w:r w:rsidRPr="00321FEB">
        <w:rPr>
          <w:rFonts w:ascii="Book Antiqua" w:hAnsi="Book Antiqua"/>
          <w:sz w:val="22"/>
          <w:szCs w:val="22"/>
        </w:rPr>
        <w:t>A hit és a Jézus látás útján kezdetben mindig az Ige van!</w:t>
      </w:r>
    </w:p>
    <w:p w14:paraId="3F479C4A" w14:textId="769E334D" w:rsidR="00321FEB" w:rsidRPr="00321FEB" w:rsidRDefault="00C44CF9" w:rsidP="00D9112E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K</w:t>
      </w:r>
      <w:r w:rsidR="00321FEB" w:rsidRPr="00321FEB">
        <w:rPr>
          <w:rFonts w:ascii="Book Antiqua" w:hAnsi="Book Antiqua"/>
          <w:b/>
          <w:sz w:val="22"/>
          <w:szCs w:val="22"/>
        </w:rPr>
        <w:t>ülönös dologról számol be a Szentírás. Arról, hogy Jézus első látogatói között napkeletről érkező tudós emberek is voltak.</w:t>
      </w:r>
      <w:r w:rsidR="00321FEB" w:rsidRPr="00321FEB">
        <w:rPr>
          <w:rFonts w:ascii="Book Antiqua" w:hAnsi="Book Antiqua"/>
          <w:sz w:val="22"/>
          <w:szCs w:val="22"/>
        </w:rPr>
        <w:t xml:space="preserve"> Hogyan kerültek ők napkeletről először Jeruzsálembe, majd pedig Betlehembe? Honnan ismerték ők az Írásokat? Mert az bizonyos, hogy ismerték, hiszen kiderül ez a Heródesnek feltett kérdésükből</w:t>
      </w:r>
      <w:r w:rsidR="00321FEB" w:rsidRPr="00321FEB">
        <w:rPr>
          <w:rFonts w:ascii="Book Antiqua" w:hAnsi="Book Antiqua"/>
          <w:b/>
          <w:sz w:val="22"/>
          <w:szCs w:val="22"/>
        </w:rPr>
        <w:t xml:space="preserve">. Honnan ismerték ők az Írásokat? Hiszen </w:t>
      </w:r>
      <w:r w:rsidR="00321FEB" w:rsidRPr="00321FEB">
        <w:rPr>
          <w:rFonts w:ascii="Book Antiqua" w:hAnsi="Book Antiqua"/>
          <w:b/>
          <w:sz w:val="22"/>
          <w:szCs w:val="22"/>
        </w:rPr>
        <w:lastRenderedPageBreak/>
        <w:t xml:space="preserve">a zsidó népnek világítania kellett volna a népek között, bár hirdetnie kellett volna Isten Igéjét, ők ezt nem igen tették meg. Honnan tudják hát? </w:t>
      </w:r>
    </w:p>
    <w:p w14:paraId="394397ED" w14:textId="0BB84218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 xml:space="preserve">A zsidó nép egy tragédiája vezetett oda, hogy a babiloni tudósok megismerhették az Írásokat. </w:t>
      </w:r>
      <w:r w:rsidR="00CD0830">
        <w:rPr>
          <w:rFonts w:ascii="Book Antiqua" w:hAnsi="Book Antiqua"/>
          <w:sz w:val="22"/>
          <w:szCs w:val="22"/>
        </w:rPr>
        <w:t>U</w:t>
      </w:r>
      <w:r w:rsidRPr="00321FEB">
        <w:rPr>
          <w:rFonts w:ascii="Book Antiqua" w:hAnsi="Book Antiqua"/>
          <w:sz w:val="22"/>
          <w:szCs w:val="22"/>
        </w:rPr>
        <w:t xml:space="preserve">gyanis </w:t>
      </w:r>
      <w:r w:rsidRPr="00321FEB">
        <w:rPr>
          <w:rFonts w:ascii="Book Antiqua" w:hAnsi="Book Antiqua"/>
          <w:b/>
          <w:sz w:val="22"/>
          <w:szCs w:val="22"/>
        </w:rPr>
        <w:t>Kr.e. 597-ben a zsidóság babiloni fogságba került</w:t>
      </w:r>
      <w:r w:rsidRPr="00321FEB">
        <w:rPr>
          <w:rFonts w:ascii="Book Antiqua" w:hAnsi="Book Antiqua"/>
          <w:sz w:val="22"/>
          <w:szCs w:val="22"/>
        </w:rPr>
        <w:t xml:space="preserve">, és nyilvánvalóan vitték magukkal a szent tekercseket is. A babiloni tudósok pedig nyilvánvalóan kíváncsiak voltak erre a számukra teljesen idegen és különleges monoteista, tehát egyistenhitre. </w:t>
      </w:r>
      <w:r w:rsidRPr="00321FEB">
        <w:rPr>
          <w:rFonts w:ascii="Book Antiqua" w:hAnsi="Book Antiqua"/>
          <w:b/>
          <w:sz w:val="22"/>
          <w:szCs w:val="22"/>
        </w:rPr>
        <w:t>Nem kívánok ezzel most sokat foglalkozni, mert nem is lényeges, de egy valamit mégis szeretnék kiemelni!</w:t>
      </w:r>
      <w:r w:rsidRPr="00321FEB">
        <w:rPr>
          <w:rFonts w:ascii="Book Antiqua" w:hAnsi="Book Antiqua"/>
          <w:sz w:val="22"/>
          <w:szCs w:val="22"/>
        </w:rPr>
        <w:t xml:space="preserve"> Bár a zsidóság nem teljesítette az Istentől kapott küldetését, hogy világítson a népek között, </w:t>
      </w:r>
      <w:r w:rsidRPr="00321FEB">
        <w:rPr>
          <w:rFonts w:ascii="Book Antiqua" w:hAnsi="Book Antiqua"/>
          <w:b/>
          <w:sz w:val="22"/>
          <w:szCs w:val="22"/>
        </w:rPr>
        <w:t>Isten mégis véghez viszi az akaratát.</w:t>
      </w:r>
      <w:r w:rsidRPr="00321FEB">
        <w:rPr>
          <w:rFonts w:ascii="Book Antiqua" w:hAnsi="Book Antiqua"/>
          <w:sz w:val="22"/>
          <w:szCs w:val="22"/>
        </w:rPr>
        <w:t xml:space="preserve"> Isten akarata pedig az, hogy az ember </w:t>
      </w:r>
      <w:r w:rsidRPr="00321FEB">
        <w:rPr>
          <w:rFonts w:ascii="Book Antiqua" w:hAnsi="Book Antiqua"/>
          <w:i/>
          <w:sz w:val="22"/>
          <w:szCs w:val="22"/>
        </w:rPr>
        <w:t>„el ne vesszen, hanem örök élete legyen.”</w:t>
      </w:r>
      <w:r w:rsidRPr="00321FEB">
        <w:rPr>
          <w:rFonts w:ascii="Book Antiqua" w:hAnsi="Book Antiqua"/>
          <w:sz w:val="22"/>
          <w:szCs w:val="22"/>
        </w:rPr>
        <w:t xml:space="preserve"> </w:t>
      </w:r>
    </w:p>
    <w:p w14:paraId="71283F27" w14:textId="7B869300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Figyeljétek meg, hogy az engedetlen népet is képes felhasználni Isten, hogy az evangéliumot eljuttassa Babilonba.</w:t>
      </w:r>
      <w:r w:rsidRPr="00321FEB">
        <w:rPr>
          <w:rFonts w:ascii="Book Antiqua" w:hAnsi="Book Antiqua"/>
          <w:sz w:val="22"/>
          <w:szCs w:val="22"/>
        </w:rPr>
        <w:t xml:space="preserve"> Viszik magukkal a tekercseket, és a babiloni tudósok megismerhetik ezeket az iratokat. </w:t>
      </w:r>
      <w:r w:rsidRPr="00321FEB">
        <w:rPr>
          <w:rFonts w:ascii="Book Antiqua" w:hAnsi="Book Antiqua"/>
          <w:b/>
          <w:sz w:val="22"/>
          <w:szCs w:val="22"/>
        </w:rPr>
        <w:t>Aztán pedig közel 600 év elteltével, ennek a népnek a tagjai lesznek, akik az elsők között láthatják a Messiást.</w:t>
      </w:r>
      <w:r w:rsidRPr="00321FEB">
        <w:rPr>
          <w:rFonts w:ascii="Book Antiqua" w:hAnsi="Book Antiqua"/>
          <w:sz w:val="22"/>
          <w:szCs w:val="22"/>
        </w:rPr>
        <w:t xml:space="preserve"> Isten küldi az örömhírt keletre is, mert „</w:t>
      </w:r>
      <w:r w:rsidRPr="00321FEB">
        <w:rPr>
          <w:rFonts w:ascii="Book Antiqua" w:hAnsi="Book Antiqua"/>
          <w:i/>
          <w:sz w:val="22"/>
          <w:szCs w:val="22"/>
        </w:rPr>
        <w:t>ez az egész nép öröme”</w:t>
      </w:r>
      <w:r w:rsidRPr="00321FEB">
        <w:rPr>
          <w:rFonts w:ascii="Book Antiqua" w:hAnsi="Book Antiqua"/>
          <w:sz w:val="22"/>
          <w:szCs w:val="22"/>
        </w:rPr>
        <w:t xml:space="preserve">- ahogy olvassuk Lukács evangéliumában. </w:t>
      </w:r>
    </w:p>
    <w:p w14:paraId="300BB620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Csodálatos dolog látni azt, ahogyan a mindenható Úristen munkálkodik a történelemben!</w:t>
      </w:r>
      <w:r w:rsidRPr="00321FEB">
        <w:rPr>
          <w:rFonts w:ascii="Book Antiqua" w:hAnsi="Book Antiqua"/>
          <w:sz w:val="22"/>
          <w:szCs w:val="22"/>
        </w:rPr>
        <w:t xml:space="preserve"> Ahogyan Isten véghez viszi a tervét ebben a világban. Azzal, hogy ezek a tudós emberek ismerték az Írást, Isten Szentlelke elkészíthette bennük a találkozást a Messiással. </w:t>
      </w:r>
    </w:p>
    <w:p w14:paraId="4C56C650" w14:textId="3E5F0605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 xml:space="preserve">Kedves Testvérek, meg kell, hogy kérdezzem azt, hogy </w:t>
      </w:r>
      <w:r w:rsidRPr="00321FEB">
        <w:rPr>
          <w:rFonts w:ascii="Book Antiqua" w:hAnsi="Book Antiqua"/>
          <w:b/>
          <w:sz w:val="22"/>
          <w:szCs w:val="22"/>
        </w:rPr>
        <w:t>mi</w:t>
      </w:r>
      <w:r w:rsidR="007572FB">
        <w:rPr>
          <w:rFonts w:ascii="Book Antiqua" w:hAnsi="Book Antiqua"/>
          <w:b/>
          <w:sz w:val="22"/>
          <w:szCs w:val="22"/>
        </w:rPr>
        <w:t>,</w:t>
      </w:r>
      <w:r w:rsidRPr="00321FEB">
        <w:rPr>
          <w:rFonts w:ascii="Book Antiqua" w:hAnsi="Book Antiqua"/>
          <w:b/>
          <w:sz w:val="22"/>
          <w:szCs w:val="22"/>
        </w:rPr>
        <w:t xml:space="preserve"> akik ismerjük az Írásokat, képviseljük-e, és ha kell beszélünk-e róla másoknak? </w:t>
      </w:r>
      <w:r w:rsidRPr="00321FEB">
        <w:rPr>
          <w:rFonts w:ascii="Book Antiqua" w:hAnsi="Book Antiqua"/>
          <w:sz w:val="22"/>
          <w:szCs w:val="22"/>
        </w:rPr>
        <w:t xml:space="preserve">Végtére is ez lenne a feladatunk. Ha Isten munkatársa vagy már, akkor végzed a feladatodat? Ímmel-ámmal végzed, vagy boldogan és lelkesen adod tovább az evangéliumot, tudva, hogy ez másoknak is az örök életet jelenti? </w:t>
      </w:r>
      <w:r w:rsidRPr="00321FEB">
        <w:rPr>
          <w:rFonts w:ascii="Book Antiqua" w:hAnsi="Book Antiqua"/>
          <w:b/>
          <w:sz w:val="22"/>
          <w:szCs w:val="22"/>
        </w:rPr>
        <w:t>Mert a Jézussal való találkozáshoz hallania kell az embereknek Róla, Őróla pedig hitelesen csak a Szentírásból lehet beszélni.</w:t>
      </w:r>
      <w:r w:rsidRPr="00321FEB">
        <w:rPr>
          <w:rFonts w:ascii="Book Antiqua" w:hAnsi="Book Antiqua"/>
          <w:sz w:val="22"/>
          <w:szCs w:val="22"/>
        </w:rPr>
        <w:t xml:space="preserve"> A babiloni csillagász</w:t>
      </w:r>
      <w:r w:rsidR="00A24E0A">
        <w:rPr>
          <w:rFonts w:ascii="Book Antiqua" w:hAnsi="Book Antiqua"/>
          <w:sz w:val="22"/>
          <w:szCs w:val="22"/>
        </w:rPr>
        <w:t>ok</w:t>
      </w:r>
      <w:r w:rsidRPr="00321FEB">
        <w:rPr>
          <w:rFonts w:ascii="Book Antiqua" w:hAnsi="Book Antiqua"/>
          <w:sz w:val="22"/>
          <w:szCs w:val="22"/>
        </w:rPr>
        <w:t xml:space="preserve"> – igen messziről indulva – úgy találkoztak Jézussal, hogy olvasták</w:t>
      </w:r>
      <w:r w:rsidR="00415513">
        <w:rPr>
          <w:rFonts w:ascii="Book Antiqua" w:hAnsi="Book Antiqua"/>
          <w:sz w:val="22"/>
          <w:szCs w:val="22"/>
        </w:rPr>
        <w:t xml:space="preserve">, </w:t>
      </w:r>
      <w:r w:rsidRPr="00321FEB">
        <w:rPr>
          <w:rFonts w:ascii="Book Antiqua" w:hAnsi="Book Antiqua"/>
          <w:sz w:val="22"/>
          <w:szCs w:val="22"/>
        </w:rPr>
        <w:t>hallották a prófétai jövendölés bibliai Igéit, az eljövendő Messiásról és annak csillagáról.</w:t>
      </w:r>
    </w:p>
    <w:p w14:paraId="3802B8FD" w14:textId="5E76BCCA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Másodszor, ezek a tudós emberek azon túl, hogy megismerték az Írásokat, kaptak egy különös jelet is. Az Írásokat ismerték, de az időt nem.</w:t>
      </w:r>
      <w:r w:rsidRPr="00321FEB">
        <w:rPr>
          <w:rFonts w:ascii="Book Antiqua" w:hAnsi="Book Antiqua"/>
          <w:sz w:val="22"/>
          <w:szCs w:val="22"/>
        </w:rPr>
        <w:t xml:space="preserve"> Azt senki sem tudta. Csak annyit tudtak, azt hirdettette Isten a prófétákon keresztül, hogy az idők teljességében jönni fog a nagy Király, aki megszabadítja a népet. </w:t>
      </w:r>
      <w:r w:rsidRPr="00321FEB">
        <w:rPr>
          <w:rFonts w:ascii="Book Antiqua" w:hAnsi="Book Antiqua"/>
          <w:b/>
          <w:sz w:val="22"/>
          <w:szCs w:val="22"/>
        </w:rPr>
        <w:t>Hogy ez az időpont pontosan mikor lesz, azt nem tudták.</w:t>
      </w:r>
      <w:r w:rsidRPr="00321FEB">
        <w:rPr>
          <w:rFonts w:ascii="Book Antiqua" w:hAnsi="Book Antiqua"/>
          <w:sz w:val="22"/>
          <w:szCs w:val="22"/>
        </w:rPr>
        <w:t xml:space="preserve"> Zárójelben jegyzem meg, hogy a mai napig ez a zsidóság legnagyobb tragédiája. Hogy nem vették észre, hogy megtörtént a Messiás eljövetele. </w:t>
      </w:r>
    </w:p>
    <w:p w14:paraId="5B7F9827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lastRenderedPageBreak/>
        <w:t xml:space="preserve">Nos, ezek a tudós emberek a biblialátásuk mellé kaptak egy különös jelet is. Ez volt az a csillag, </w:t>
      </w:r>
      <w:r w:rsidRPr="00321FEB">
        <w:rPr>
          <w:rFonts w:ascii="Book Antiqua" w:hAnsi="Book Antiqua"/>
          <w:sz w:val="22"/>
          <w:szCs w:val="22"/>
        </w:rPr>
        <w:t xml:space="preserve">amiről már az ókori csillagászok is tudták, hogy ez a Szaturnusz és a Jupiter együttállása volt, a zsidó és a királycsillag együttállása. Ez lett a jel számukra, hogy megszületett a király! </w:t>
      </w:r>
      <w:r w:rsidRPr="00321FEB">
        <w:rPr>
          <w:rFonts w:ascii="Book Antiqua" w:hAnsi="Book Antiqua"/>
          <w:b/>
          <w:sz w:val="22"/>
          <w:szCs w:val="22"/>
        </w:rPr>
        <w:t>Összecsengett az Ige, a biblialátásuk a csillaglátásukkal.</w:t>
      </w:r>
    </w:p>
    <w:p w14:paraId="48FCECA1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Így megszületett a hit a tudósok szívében.</w:t>
      </w:r>
      <w:r w:rsidRPr="00321FEB">
        <w:rPr>
          <w:rFonts w:ascii="Book Antiqua" w:hAnsi="Book Antiqua"/>
          <w:sz w:val="22"/>
          <w:szCs w:val="22"/>
        </w:rPr>
        <w:t xml:space="preserve"> Ismerték az Írásokat, és kaptak egy jelet is, hogy megszületett, és hittel elindulnak. </w:t>
      </w:r>
    </w:p>
    <w:p w14:paraId="2A0EBBE0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b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Kedves testvérek, különös dolog, de a felolvasott történetben mindenki kap jelet. Kapnak jelet a tudósok, kap jelet Heródes király, és kapnak jelet az írástudók is.</w:t>
      </w:r>
      <w:r w:rsidRPr="00321FEB">
        <w:rPr>
          <w:rFonts w:ascii="Book Antiqua" w:hAnsi="Book Antiqua"/>
          <w:sz w:val="22"/>
          <w:szCs w:val="22"/>
        </w:rPr>
        <w:t xml:space="preserve"> Ez a történetben szereplő emberek közös vonása. </w:t>
      </w:r>
      <w:r w:rsidRPr="00321FEB">
        <w:rPr>
          <w:rFonts w:ascii="Book Antiqua" w:hAnsi="Book Antiqua"/>
          <w:bCs/>
          <w:sz w:val="22"/>
          <w:szCs w:val="22"/>
        </w:rPr>
        <w:t xml:space="preserve">Mindnyájan kaptak valamilyen jelet </w:t>
      </w:r>
      <w:r w:rsidRPr="00321FEB">
        <w:rPr>
          <w:rFonts w:ascii="Book Antiqua" w:hAnsi="Book Antiqua"/>
          <w:sz w:val="22"/>
          <w:szCs w:val="22"/>
        </w:rPr>
        <w:t xml:space="preserve">az új király születéséről. Jelet kapnak a napkeleti bölcsek, jelet kap Heródes király, és jelet kapnak a jeruzsálemi írástudók is. Nézzük őket sorban! </w:t>
      </w:r>
      <w:r w:rsidRPr="00321FEB">
        <w:rPr>
          <w:rFonts w:ascii="Book Antiqua" w:hAnsi="Book Antiqua"/>
          <w:b/>
          <w:sz w:val="22"/>
          <w:szCs w:val="22"/>
        </w:rPr>
        <w:t>Mind eljuthatnának a Jézuslátásig. Mégsem így történik.</w:t>
      </w:r>
    </w:p>
    <w:p w14:paraId="124A3C9F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A bölcsek, ahogyan korábban mondtam, jelként kapták a csillagot.</w:t>
      </w:r>
      <w:r w:rsidRPr="00321FEB">
        <w:rPr>
          <w:rFonts w:ascii="Book Antiqua" w:hAnsi="Book Antiqua"/>
          <w:sz w:val="22"/>
          <w:szCs w:val="22"/>
        </w:rPr>
        <w:t xml:space="preserve"> Heródes is kapott jelet. Mi volt ez</w:t>
      </w:r>
      <w:r w:rsidRPr="00321FEB">
        <w:rPr>
          <w:rFonts w:ascii="Book Antiqua" w:hAnsi="Book Antiqua"/>
          <w:b/>
          <w:sz w:val="22"/>
          <w:szCs w:val="22"/>
        </w:rPr>
        <w:t xml:space="preserve">? Éppen a napkeleti bölcsek jövetele, és amit mondtak a Messiás születéséről. Ez volt Heródes jele. </w:t>
      </w:r>
      <w:r w:rsidRPr="00321FEB">
        <w:rPr>
          <w:rFonts w:ascii="Book Antiqua" w:hAnsi="Book Antiqua"/>
          <w:sz w:val="22"/>
          <w:szCs w:val="22"/>
        </w:rPr>
        <w:t xml:space="preserve">Elég feltűnő esemény volt néhány ilyen távoli különös ember megjelenése Jeruzsálemben. Hát még amit mondtak! Nem lehetett könnyen napirendre térni jövetelük felett. Jellé válhattak a király számára. Gondoljunk csak bele! </w:t>
      </w:r>
      <w:r w:rsidRPr="00321FEB">
        <w:rPr>
          <w:rFonts w:ascii="Book Antiqua" w:hAnsi="Book Antiqua"/>
          <w:b/>
          <w:sz w:val="22"/>
          <w:szCs w:val="22"/>
        </w:rPr>
        <w:t xml:space="preserve">Napjainkban annyira talán már nem okoz meglepetést, hogy ha idegenekkel találkozunk, </w:t>
      </w:r>
      <w:r w:rsidRPr="00321FEB">
        <w:rPr>
          <w:rFonts w:ascii="Book Antiqua" w:hAnsi="Book Antiqua"/>
          <w:sz w:val="22"/>
          <w:szCs w:val="22"/>
        </w:rPr>
        <w:t xml:space="preserve">de azt hiszem nem állítok valótlant, az idősebb emberek emlékezhetnek rá, hogy még 50-60 évvel ezelőtt is feltűnő volt egy más kultúrához és rasszhoz tartozó ember feltűnése a környezetünkben. Heródes jelet kapott, hogy megszületett a Király. </w:t>
      </w:r>
      <w:r w:rsidRPr="00321FEB">
        <w:rPr>
          <w:rFonts w:ascii="Book Antiqua" w:hAnsi="Book Antiqua"/>
          <w:b/>
          <w:sz w:val="22"/>
          <w:szCs w:val="22"/>
        </w:rPr>
        <w:t>A jel az volt, hogy megérkeztek napkeletről a tudósok, és amit mondtak.</w:t>
      </w:r>
    </w:p>
    <w:p w14:paraId="450454BC" w14:textId="7B7F4A34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>Ezek a tudósok elkezdték faggatni Heródest, hogy hol van a nagy Király, aki megszületett</w:t>
      </w:r>
      <w:r w:rsidR="006F7240">
        <w:rPr>
          <w:rFonts w:ascii="Book Antiqua" w:hAnsi="Book Antiqua"/>
          <w:sz w:val="22"/>
          <w:szCs w:val="22"/>
        </w:rPr>
        <w:t>.</w:t>
      </w:r>
      <w:r w:rsidRPr="00321FEB">
        <w:rPr>
          <w:rFonts w:ascii="Book Antiqua" w:hAnsi="Book Antiqua"/>
          <w:sz w:val="22"/>
          <w:szCs w:val="22"/>
        </w:rPr>
        <w:t xml:space="preserve"> Ekkor pedig Heródes hívatta az írástudóit, hogy megtudakolja tőlük, hogy hol kell a zsidók Királyának megszületnie</w:t>
      </w:r>
      <w:r w:rsidR="00FC2CC2">
        <w:rPr>
          <w:rFonts w:ascii="Book Antiqua" w:hAnsi="Book Antiqua"/>
          <w:sz w:val="22"/>
          <w:szCs w:val="22"/>
        </w:rPr>
        <w:t>.</w:t>
      </w:r>
    </w:p>
    <w:p w14:paraId="52339A3F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>Kedves Testvérek</w:t>
      </w:r>
      <w:r w:rsidRPr="00321FEB">
        <w:rPr>
          <w:rFonts w:ascii="Book Antiqua" w:hAnsi="Book Antiqua"/>
          <w:b/>
          <w:sz w:val="22"/>
          <w:szCs w:val="22"/>
        </w:rPr>
        <w:t>, ha belegondolunk, az írástudók és főpapok is kaptak jelet, jó régen már előre, ami nem más volt, mint maga az Írás,</w:t>
      </w:r>
      <w:r w:rsidRPr="00321FEB">
        <w:rPr>
          <w:rFonts w:ascii="Book Antiqua" w:hAnsi="Book Antiqua"/>
          <w:sz w:val="22"/>
          <w:szCs w:val="22"/>
        </w:rPr>
        <w:t xml:space="preserve"> Mikeás próféta jövendölése arról, hogy Betlehemben kell megszületnie a Megváltónak. Mennyire ismerték, kívülről tudták az Igét – s most el kellett gondolkodniuk felette.</w:t>
      </w:r>
    </w:p>
    <w:p w14:paraId="20B13695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Mindnyájan jelet kaptak tehát, megszólalt a Biblia</w:t>
      </w:r>
      <w:r w:rsidRPr="00321FEB">
        <w:rPr>
          <w:rFonts w:ascii="Book Antiqua" w:hAnsi="Book Antiqua"/>
          <w:sz w:val="22"/>
          <w:szCs w:val="22"/>
        </w:rPr>
        <w:t xml:space="preserve"> –az Ige – és Jézusról beszélt mindannyiuknak. Ez a közös vonás összeköti a történetben szereplőket.</w:t>
      </w:r>
    </w:p>
    <w:p w14:paraId="4987C7D9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 xml:space="preserve">Van viszont egy óriási nagy különbség a történet szereplői között: </w:t>
      </w:r>
      <w:r w:rsidRPr="00321FEB">
        <w:rPr>
          <w:rFonts w:ascii="Book Antiqua" w:hAnsi="Book Antiqua"/>
          <w:b/>
          <w:bCs/>
          <w:sz w:val="22"/>
          <w:szCs w:val="22"/>
        </w:rPr>
        <w:t>csak a keleti bölcsek hitték el és vették komolyan a jelet</w:t>
      </w:r>
      <w:r w:rsidRPr="00321FEB">
        <w:rPr>
          <w:rFonts w:ascii="Book Antiqua" w:hAnsi="Book Antiqua"/>
          <w:b/>
          <w:sz w:val="22"/>
          <w:szCs w:val="22"/>
        </w:rPr>
        <w:t>!</w:t>
      </w:r>
      <w:r w:rsidRPr="00321FEB">
        <w:rPr>
          <w:rFonts w:ascii="Book Antiqua" w:hAnsi="Book Antiqua"/>
          <w:sz w:val="22"/>
          <w:szCs w:val="22"/>
        </w:rPr>
        <w:t xml:space="preserve"> Csak az ő életüket változtatta meg. Csak ők mentek találkozni Jézussal.</w:t>
      </w:r>
    </w:p>
    <w:p w14:paraId="790AA1E0" w14:textId="50A7A451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lastRenderedPageBreak/>
        <w:t>Mi akadályozta Heródes királyt, hogy felfigyeljen a jelre? Heródest a félelme és gyűlölete vakította meg, és ezért nem figyelt fel a mennyei jelzésre.</w:t>
      </w:r>
      <w:r w:rsidRPr="00321FEB">
        <w:rPr>
          <w:rFonts w:ascii="Book Antiqua" w:hAnsi="Book Antiqua"/>
          <w:sz w:val="22"/>
          <w:szCs w:val="22"/>
        </w:rPr>
        <w:t xml:space="preserve"> Látta ő a bölcseket, nyugtalan is lett jövetelük miatt, de ez a jel rajta nem tudott változtatni, nem tudta őt jó útra vezetni. Szerencsétlen és szánni való az olyan ember, akinek a szíve félelemmel és gyűlölettel van tele. </w:t>
      </w:r>
      <w:r w:rsidRPr="00321FEB">
        <w:rPr>
          <w:rFonts w:ascii="Book Antiqua" w:hAnsi="Book Antiqua"/>
          <w:b/>
          <w:sz w:val="22"/>
          <w:szCs w:val="22"/>
        </w:rPr>
        <w:t xml:space="preserve">Éppen </w:t>
      </w:r>
      <w:r w:rsidR="00193587">
        <w:rPr>
          <w:rFonts w:ascii="Book Antiqua" w:hAnsi="Book Antiqua"/>
          <w:b/>
          <w:sz w:val="22"/>
          <w:szCs w:val="22"/>
        </w:rPr>
        <w:t>k</w:t>
      </w:r>
      <w:r w:rsidRPr="00321FEB">
        <w:rPr>
          <w:rFonts w:ascii="Book Antiqua" w:hAnsi="Book Antiqua"/>
          <w:b/>
          <w:sz w:val="22"/>
          <w:szCs w:val="22"/>
        </w:rPr>
        <w:t>arácsonykor érdemes elgondolkodnunk azon, hogy mivel van telve a szívünk.</w:t>
      </w:r>
      <w:r w:rsidRPr="00321FEB">
        <w:rPr>
          <w:rFonts w:ascii="Book Antiqua" w:hAnsi="Book Antiqua"/>
          <w:sz w:val="22"/>
          <w:szCs w:val="22"/>
        </w:rPr>
        <w:t xml:space="preserve"> Az Úr szeretettel</w:t>
      </w:r>
      <w:r w:rsidR="00193587">
        <w:rPr>
          <w:rFonts w:ascii="Book Antiqua" w:hAnsi="Book Antiqua"/>
          <w:sz w:val="22"/>
          <w:szCs w:val="22"/>
        </w:rPr>
        <w:t>,</w:t>
      </w:r>
      <w:r w:rsidRPr="00321FEB">
        <w:rPr>
          <w:rFonts w:ascii="Book Antiqua" w:hAnsi="Book Antiqua"/>
          <w:sz w:val="22"/>
          <w:szCs w:val="22"/>
        </w:rPr>
        <w:t xml:space="preserve"> az Ő csodálatos szeretetével és Szentlelkével akarja megtölteni bensőnket!</w:t>
      </w:r>
    </w:p>
    <w:p w14:paraId="27F10A9C" w14:textId="79CAF115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S milyen akadály volt az írástudók életében, hogy az igét nem tudták Istentől való üzenetnek, szent jelnek venni?</w:t>
      </w:r>
      <w:r w:rsidRPr="00321FEB">
        <w:rPr>
          <w:rFonts w:ascii="Book Antiqua" w:hAnsi="Book Antiqua"/>
          <w:sz w:val="22"/>
          <w:szCs w:val="22"/>
        </w:rPr>
        <w:t xml:space="preserve"> Őket </w:t>
      </w:r>
      <w:r w:rsidR="00B409D7" w:rsidRPr="00321FEB">
        <w:rPr>
          <w:rFonts w:ascii="Book Antiqua" w:hAnsi="Book Antiqua"/>
          <w:sz w:val="22"/>
          <w:szCs w:val="22"/>
        </w:rPr>
        <w:t>a közömbösségük</w:t>
      </w:r>
      <w:r w:rsidRPr="00321FEB">
        <w:rPr>
          <w:rFonts w:ascii="Book Antiqua" w:hAnsi="Book Antiqua"/>
          <w:sz w:val="22"/>
          <w:szCs w:val="22"/>
        </w:rPr>
        <w:t xml:space="preserve"> és a hitetlenségük akadályozta meg. Nem hitték a próféciát! Nagy baj, hogy ha az ember ugyan olvassa és ismeri az igét, de mégis érintetlen, közömbös marad a szíve! Nagy kísértés ez. Arról árulkodik, hogy igazán ő nem hisz ebben az egészben. Nem hisz az Írásokban, és nem hisz abban sem</w:t>
      </w:r>
      <w:r w:rsidR="00B409D7">
        <w:rPr>
          <w:rFonts w:ascii="Book Antiqua" w:hAnsi="Book Antiqua"/>
          <w:sz w:val="22"/>
          <w:szCs w:val="22"/>
        </w:rPr>
        <w:t>,</w:t>
      </w:r>
      <w:r w:rsidRPr="00321FEB">
        <w:rPr>
          <w:rFonts w:ascii="Book Antiqua" w:hAnsi="Book Antiqua"/>
          <w:sz w:val="22"/>
          <w:szCs w:val="22"/>
        </w:rPr>
        <w:t xml:space="preserve"> Akiről azok szólnak: a Megszületett Messiásról.</w:t>
      </w:r>
    </w:p>
    <w:p w14:paraId="6530BC71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A bölcseket azonban semmi sem akadályozta meg abban, hogy komolyan vegyék a jelet.</w:t>
      </w:r>
      <w:r w:rsidRPr="00321FEB">
        <w:rPr>
          <w:rFonts w:ascii="Book Antiqua" w:hAnsi="Book Antiqua"/>
          <w:sz w:val="22"/>
          <w:szCs w:val="22"/>
        </w:rPr>
        <w:t xml:space="preserve"> Elindultak a messze Keletről, sok áldozatot hoztak, hogy megláthassák a megszületett új Királyt. </w:t>
      </w:r>
      <w:r w:rsidRPr="00321FEB">
        <w:rPr>
          <w:rFonts w:ascii="Book Antiqua" w:hAnsi="Book Antiqua"/>
          <w:b/>
          <w:sz w:val="22"/>
          <w:szCs w:val="22"/>
        </w:rPr>
        <w:t>Odaáldozták idejüket</w:t>
      </w:r>
      <w:r w:rsidRPr="00321FEB">
        <w:rPr>
          <w:rFonts w:ascii="Book Antiqua" w:hAnsi="Book Antiqua"/>
          <w:sz w:val="22"/>
          <w:szCs w:val="22"/>
        </w:rPr>
        <w:t>, hiszen sok hetet, hónapot kellett utazniuk. Odaáldozták anyagi javaikat, hiszen nem volt olcsó az utazás akkor sem, és még királyi ajándékokat is hoztak. Megérte? Megérte felfigyelni a jelre és engedelmeskedni? Igen</w:t>
      </w:r>
      <w:r w:rsidRPr="00321FEB">
        <w:rPr>
          <w:rFonts w:ascii="Book Antiqua" w:hAnsi="Book Antiqua"/>
          <w:bCs/>
          <w:sz w:val="22"/>
          <w:szCs w:val="22"/>
        </w:rPr>
        <w:t>!</w:t>
      </w:r>
      <w:r w:rsidRPr="00321FEB">
        <w:rPr>
          <w:rFonts w:ascii="Book Antiqua" w:hAnsi="Book Antiqua"/>
          <w:b/>
          <w:sz w:val="22"/>
          <w:szCs w:val="22"/>
        </w:rPr>
        <w:t xml:space="preserve"> Mert meglátták a Gyermeket, a világ Megváltóját. Ha van út ezen a világon, amit érdemes végigjárni, hát a keleti bölcsek útja ilyen.</w:t>
      </w:r>
    </w:p>
    <w:p w14:paraId="19BA169E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 xml:space="preserve">Kedves Testvéreim! </w:t>
      </w:r>
      <w:r w:rsidRPr="00321FEB">
        <w:rPr>
          <w:rFonts w:ascii="Book Antiqua" w:hAnsi="Book Antiqua"/>
          <w:b/>
          <w:bCs/>
          <w:sz w:val="22"/>
          <w:szCs w:val="22"/>
        </w:rPr>
        <w:t>Mindnyájan kapunk jeleket</w:t>
      </w:r>
      <w:r w:rsidRPr="00321FEB">
        <w:rPr>
          <w:rFonts w:ascii="Book Antiqua" w:hAnsi="Book Antiqua"/>
          <w:b/>
          <w:sz w:val="22"/>
          <w:szCs w:val="22"/>
        </w:rPr>
        <w:t xml:space="preserve">. Mindnyájunkat keres az Isten, és azt akarja, hogy találkozzunk vele. </w:t>
      </w:r>
      <w:r w:rsidRPr="00321FEB">
        <w:rPr>
          <w:rFonts w:ascii="Book Antiqua" w:hAnsi="Book Antiqua"/>
          <w:sz w:val="22"/>
          <w:szCs w:val="22"/>
        </w:rPr>
        <w:t xml:space="preserve">Ezért ad jeleket. Jel: ez az ünnep, ez az istentisztelet. Jel az ige, a közelgő úrvacsorai közösség. Jel, hogy itt vagy, de jó, hogy itt lehetsz, ünnepi érzésekkel, Isten szeretetét érezve, testvéri közösségben. </w:t>
      </w:r>
    </w:p>
    <w:p w14:paraId="13025D87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Észrevesszük-e a jeleket? Nekünk is üzennek.</w:t>
      </w:r>
      <w:r w:rsidRPr="00321FEB">
        <w:rPr>
          <w:rFonts w:ascii="Book Antiqua" w:hAnsi="Book Antiqua"/>
          <w:sz w:val="22"/>
          <w:szCs w:val="22"/>
        </w:rPr>
        <w:t xml:space="preserve"> Isten gazdagon küldi a jeleket, hogy vegyük észre! Jézushoz akar vezetni bennünket ezek által.</w:t>
      </w:r>
      <w:r w:rsidRPr="00321FEB">
        <w:rPr>
          <w:rFonts w:ascii="Book Antiqua" w:hAnsi="Book Antiqua"/>
          <w:b/>
          <w:sz w:val="22"/>
          <w:szCs w:val="22"/>
        </w:rPr>
        <w:t xml:space="preserve"> </w:t>
      </w:r>
      <w:r w:rsidRPr="00321FEB">
        <w:rPr>
          <w:rFonts w:ascii="Book Antiqua" w:hAnsi="Book Antiqua"/>
          <w:sz w:val="22"/>
          <w:szCs w:val="22"/>
        </w:rPr>
        <w:t>Te észrevetted már a jeleket az életedben?  Mi történt veled, a családoddal, az emberekkel, akiket ismersz és szeretsz ebben az évben?</w:t>
      </w:r>
    </w:p>
    <w:p w14:paraId="5CCACB60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Kedves Testvérek, Isten csodálatos gondviselése az, hogy ad nekünk jeleket. Ezek a jelek azonban egyetlen helyre vezetnek minket.</w:t>
      </w:r>
      <w:r w:rsidRPr="00321FEB">
        <w:rPr>
          <w:rFonts w:ascii="Book Antiqua" w:hAnsi="Book Antiqua"/>
          <w:sz w:val="22"/>
          <w:szCs w:val="22"/>
        </w:rPr>
        <w:t xml:space="preserve"> Vissza az Írásokhoz! Nézzétek, a napkeleti bölcsek a csillag jelét követve csak Jeruzsálembe jutnak, ahogy újból a biblialátásnak kell következnie! A tudósok kérdeznek, és meg is kapják a választ az Írásból. </w:t>
      </w:r>
      <w:r w:rsidRPr="00321FEB">
        <w:rPr>
          <w:rFonts w:ascii="Book Antiqua" w:hAnsi="Book Antiqua"/>
          <w:i/>
          <w:sz w:val="22"/>
          <w:szCs w:val="22"/>
        </w:rPr>
        <w:t xml:space="preserve">„Te pedig, Betlehem, Júda földje, semmiképpen sem vagy </w:t>
      </w:r>
      <w:r w:rsidRPr="00321FEB">
        <w:rPr>
          <w:rFonts w:ascii="Book Antiqua" w:hAnsi="Book Antiqua"/>
          <w:i/>
          <w:sz w:val="22"/>
          <w:szCs w:val="22"/>
        </w:rPr>
        <w:lastRenderedPageBreak/>
        <w:t>a legjelentéktelenebb Júda fejedelmi városai között, mert fejedelem származik belőled, aki legeltetni fogja népemet, Izráelt.”</w:t>
      </w:r>
      <w:r w:rsidRPr="00321FEB">
        <w:rPr>
          <w:rFonts w:ascii="Book Antiqua" w:hAnsi="Book Antiqua"/>
          <w:sz w:val="22"/>
          <w:szCs w:val="22"/>
        </w:rPr>
        <w:t xml:space="preserve"> Tovább kell menniük Betlehembe. </w:t>
      </w:r>
    </w:p>
    <w:p w14:paraId="6AE8F8B7" w14:textId="286A5AE6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Kedves Testvérek, a tudósok tovább mentek Betlehembe, ahol meg is találták a Messiást. Mert az Írás mindig Jézushoz vezet bennünket, ahogyan a napkeleti bölcseket is az vezette el Krisztusig!</w:t>
      </w:r>
      <w:r w:rsidRPr="00321FEB">
        <w:rPr>
          <w:rFonts w:ascii="Book Antiqua" w:hAnsi="Book Antiqua"/>
          <w:sz w:val="22"/>
          <w:szCs w:val="22"/>
        </w:rPr>
        <w:t xml:space="preserve"> Bementek Hozzá, és illő módon, egy királynak kijáró tisztelettel hódoltak Előtte, és meggyőződéssel, hittel mondhatjuk, hogy megváltozott az életük.</w:t>
      </w:r>
    </w:p>
    <w:p w14:paraId="069A7254" w14:textId="34D3BEA9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Kedves Testvérek, ha valaki – és ha semmi más</w:t>
      </w:r>
      <w:r w:rsidR="001A7330">
        <w:rPr>
          <w:rFonts w:ascii="Book Antiqua" w:hAnsi="Book Antiqua"/>
          <w:b/>
          <w:sz w:val="22"/>
          <w:szCs w:val="22"/>
        </w:rPr>
        <w:t>t</w:t>
      </w:r>
      <w:r w:rsidRPr="00321FEB">
        <w:rPr>
          <w:rFonts w:ascii="Book Antiqua" w:hAnsi="Book Antiqua"/>
          <w:b/>
          <w:sz w:val="22"/>
          <w:szCs w:val="22"/>
        </w:rPr>
        <w:t xml:space="preserve"> nem viszel ma haza magaddal, ezt mindenképpen vidd el</w:t>
      </w:r>
      <w:r w:rsidRPr="00321FEB">
        <w:rPr>
          <w:rFonts w:ascii="Book Antiqua" w:hAnsi="Book Antiqua"/>
          <w:sz w:val="22"/>
          <w:szCs w:val="22"/>
        </w:rPr>
        <w:t xml:space="preserve"> – hittel el mer indulni az Írások alapján, az találkozni fog Jézussal. Ha el mered hinni, hogy amit Isten Szentlelke leírattatott az nem csak egy régi irat</w:t>
      </w:r>
      <w:r w:rsidR="001A7330">
        <w:rPr>
          <w:rFonts w:ascii="Book Antiqua" w:hAnsi="Book Antiqua"/>
          <w:sz w:val="22"/>
          <w:szCs w:val="22"/>
        </w:rPr>
        <w:t>,</w:t>
      </w:r>
      <w:r w:rsidRPr="00321FEB">
        <w:rPr>
          <w:rFonts w:ascii="Book Antiqua" w:hAnsi="Book Antiqua"/>
          <w:sz w:val="22"/>
          <w:szCs w:val="22"/>
        </w:rPr>
        <w:t xml:space="preserve"> ami valamikor szólt egy kis néphez, hanem ma is élő és ható üzenetei vannak, akkor találkozni fogsz Jézussal. Ebben biztos vagyok. </w:t>
      </w:r>
    </w:p>
    <w:p w14:paraId="6E20BF14" w14:textId="0B518AC5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sz w:val="22"/>
          <w:szCs w:val="22"/>
        </w:rPr>
        <w:t xml:space="preserve">Befejezem. A bölcseknek a </w:t>
      </w:r>
      <w:r w:rsidRPr="00321FEB">
        <w:rPr>
          <w:rFonts w:ascii="Book Antiqua" w:hAnsi="Book Antiqua"/>
          <w:i/>
          <w:sz w:val="22"/>
          <w:szCs w:val="22"/>
        </w:rPr>
        <w:t>Jézuslátás</w:t>
      </w:r>
      <w:r w:rsidRPr="00321FEB">
        <w:rPr>
          <w:rFonts w:ascii="Book Antiqua" w:hAnsi="Book Antiqua"/>
          <w:sz w:val="22"/>
          <w:szCs w:val="22"/>
        </w:rPr>
        <w:t xml:space="preserve"> után már nem kell, hogy jelek legyenek. </w:t>
      </w:r>
      <w:r w:rsidRPr="00321FEB">
        <w:rPr>
          <w:rFonts w:ascii="Book Antiqua" w:hAnsi="Book Antiqua"/>
          <w:b/>
          <w:sz w:val="22"/>
          <w:szCs w:val="22"/>
        </w:rPr>
        <w:t xml:space="preserve">Már nem kell a csillag. Mert a </w:t>
      </w:r>
      <w:r w:rsidRPr="00321FEB">
        <w:rPr>
          <w:rFonts w:ascii="Book Antiqua" w:hAnsi="Book Antiqua"/>
          <w:b/>
          <w:i/>
          <w:sz w:val="22"/>
          <w:szCs w:val="22"/>
        </w:rPr>
        <w:t xml:space="preserve">Jézuslátás </w:t>
      </w:r>
      <w:r w:rsidRPr="00321FEB">
        <w:rPr>
          <w:rFonts w:ascii="Book Antiqua" w:hAnsi="Book Antiqua"/>
          <w:b/>
          <w:sz w:val="22"/>
          <w:szCs w:val="22"/>
        </w:rPr>
        <w:t xml:space="preserve">után már nem kell, hogy csillag vezesse őket, sem valami más mert adatott nekik egy új, egy másik út. </w:t>
      </w:r>
      <w:r w:rsidRPr="00321FEB">
        <w:rPr>
          <w:rFonts w:ascii="Book Antiqua" w:hAnsi="Book Antiqua"/>
          <w:sz w:val="22"/>
          <w:szCs w:val="22"/>
        </w:rPr>
        <w:t xml:space="preserve">Olyan szép, szemléletes ahogyan a Szentírás fogalmaz: </w:t>
      </w:r>
      <w:r w:rsidRPr="00321FEB">
        <w:rPr>
          <w:rFonts w:ascii="Book Antiqua" w:hAnsi="Book Antiqua"/>
          <w:i/>
          <w:sz w:val="22"/>
          <w:szCs w:val="22"/>
        </w:rPr>
        <w:t>„</w:t>
      </w:r>
      <w:r w:rsidR="00E8063D">
        <w:rPr>
          <w:rFonts w:ascii="Book Antiqua" w:hAnsi="Book Antiqua"/>
          <w:i/>
          <w:sz w:val="22"/>
          <w:szCs w:val="22"/>
        </w:rPr>
        <w:t>M</w:t>
      </w:r>
      <w:r w:rsidRPr="00321FEB">
        <w:rPr>
          <w:rFonts w:ascii="Book Antiqua" w:hAnsi="Book Antiqua"/>
          <w:i/>
          <w:sz w:val="22"/>
          <w:szCs w:val="22"/>
        </w:rPr>
        <w:t>ás úton tértek vissza hazájukba</w:t>
      </w:r>
      <w:r w:rsidR="00E8063D">
        <w:rPr>
          <w:rFonts w:ascii="Book Antiqua" w:hAnsi="Book Antiqua"/>
          <w:i/>
          <w:sz w:val="22"/>
          <w:szCs w:val="22"/>
        </w:rPr>
        <w:t>.</w:t>
      </w:r>
      <w:r w:rsidRPr="00321FEB">
        <w:rPr>
          <w:rFonts w:ascii="Book Antiqua" w:hAnsi="Book Antiqua"/>
          <w:i/>
          <w:sz w:val="22"/>
          <w:szCs w:val="22"/>
        </w:rPr>
        <w:t>”</w:t>
      </w:r>
      <w:r w:rsidRPr="00321FEB">
        <w:rPr>
          <w:rFonts w:ascii="Book Antiqua" w:hAnsi="Book Antiqua"/>
          <w:sz w:val="22"/>
          <w:szCs w:val="22"/>
        </w:rPr>
        <w:t xml:space="preserve"> Új úton, Jézus útján.</w:t>
      </w:r>
    </w:p>
    <w:p w14:paraId="794F55CD" w14:textId="77777777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Kedves Testvérek, azért mehettek más úton, mert a Jézussal való találkozás után, csak másik úton lehet indulni!</w:t>
      </w:r>
      <w:r w:rsidRPr="00321FEB">
        <w:rPr>
          <w:rFonts w:ascii="Book Antiqua" w:hAnsi="Book Antiqua"/>
          <w:sz w:val="22"/>
          <w:szCs w:val="22"/>
        </w:rPr>
        <w:t xml:space="preserve"> Egészen a Vele való találkozásig nem is látok, nem láthatok más utat. A találkozás után viszont, már látok más utat! És a szívem is arra indít már. </w:t>
      </w:r>
    </w:p>
    <w:p w14:paraId="739B9D45" w14:textId="6AB27851" w:rsidR="00321FEB" w:rsidRP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Mi vajon más úton, más szívvel, új szívvel térünk vissza otthonainkba?</w:t>
      </w:r>
      <w:r w:rsidRPr="00321FEB">
        <w:rPr>
          <w:rFonts w:ascii="Book Antiqua" w:hAnsi="Book Antiqua"/>
          <w:sz w:val="22"/>
          <w:szCs w:val="22"/>
        </w:rPr>
        <w:t xml:space="preserve"> Mert a Jézussal való találkozás után bizony vissza kell menni a hazánkba, hogy ott aztán beszéljünk Róla. </w:t>
      </w:r>
      <w:r w:rsidRPr="00321FEB">
        <w:rPr>
          <w:rFonts w:ascii="Book Antiqua" w:hAnsi="Book Antiqua"/>
          <w:b/>
          <w:sz w:val="22"/>
          <w:szCs w:val="22"/>
        </w:rPr>
        <w:t>Hogy mész haza ebben az ünnepben?</w:t>
      </w:r>
      <w:r w:rsidRPr="00321FEB">
        <w:rPr>
          <w:rFonts w:ascii="Book Antiqua" w:hAnsi="Book Antiqua"/>
          <w:sz w:val="22"/>
          <w:szCs w:val="22"/>
        </w:rPr>
        <w:t xml:space="preserve"> A régi úton? Vagy egy egészen más, egy új úton? Szívből kívánom neked azt, hogy ezen a </w:t>
      </w:r>
      <w:r w:rsidR="00CB7905">
        <w:rPr>
          <w:rFonts w:ascii="Book Antiqua" w:hAnsi="Book Antiqua"/>
          <w:sz w:val="22"/>
          <w:szCs w:val="22"/>
        </w:rPr>
        <w:t>k</w:t>
      </w:r>
      <w:r w:rsidRPr="00321FEB">
        <w:rPr>
          <w:rFonts w:ascii="Book Antiqua" w:hAnsi="Book Antiqua"/>
          <w:sz w:val="22"/>
          <w:szCs w:val="22"/>
        </w:rPr>
        <w:t xml:space="preserve">arácsonyon, te is találkozz a Messiással. </w:t>
      </w:r>
      <w:r w:rsidRPr="00321FEB">
        <w:rPr>
          <w:rFonts w:ascii="Book Antiqua" w:hAnsi="Book Antiqua"/>
          <w:b/>
          <w:sz w:val="22"/>
          <w:szCs w:val="22"/>
        </w:rPr>
        <w:t>Hódolj előtte, imádd Őt, és köszönd meg Neki azt, hogy örök életet szerzett nekünk.</w:t>
      </w:r>
      <w:r w:rsidRPr="00321FEB">
        <w:rPr>
          <w:rFonts w:ascii="Book Antiqua" w:hAnsi="Book Antiqua"/>
          <w:sz w:val="22"/>
          <w:szCs w:val="22"/>
        </w:rPr>
        <w:t xml:space="preserve"> </w:t>
      </w:r>
    </w:p>
    <w:p w14:paraId="24C44820" w14:textId="33ED4D63" w:rsidR="00321FEB" w:rsidRDefault="00321FEB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  <w:r w:rsidRPr="00321FEB">
        <w:rPr>
          <w:rFonts w:ascii="Book Antiqua" w:hAnsi="Book Antiqua"/>
          <w:b/>
          <w:sz w:val="22"/>
          <w:szCs w:val="22"/>
        </w:rPr>
        <w:t>Más úton és más lélekkel, szívvel mentek haza. Miért?</w:t>
      </w:r>
      <w:r w:rsidRPr="00321FEB">
        <w:rPr>
          <w:rFonts w:ascii="Book Antiqua" w:hAnsi="Book Antiqua"/>
          <w:sz w:val="22"/>
          <w:szCs w:val="22"/>
        </w:rPr>
        <w:t xml:space="preserve"> Mert csillagok lettek és ragyogni kezdett az életük. Csillagot várnak a tiéid haza! Ragyogj hát!</w:t>
      </w:r>
    </w:p>
    <w:p w14:paraId="15433B1A" w14:textId="77777777" w:rsidR="00194698" w:rsidRDefault="00194698" w:rsidP="00D9112E">
      <w:pPr>
        <w:spacing w:after="120"/>
        <w:ind w:left="-567" w:right="-635"/>
        <w:jc w:val="both"/>
        <w:rPr>
          <w:rFonts w:ascii="Book Antiqua" w:hAnsi="Book Antiqua"/>
          <w:sz w:val="22"/>
          <w:szCs w:val="22"/>
        </w:rPr>
      </w:pPr>
    </w:p>
    <w:p w14:paraId="2B8D5F81" w14:textId="77777777" w:rsidR="009D7A8F" w:rsidRPr="00854602" w:rsidRDefault="00444766" w:rsidP="00D9112E">
      <w:pPr>
        <w:widowControl w:val="0"/>
        <w:spacing w:after="120"/>
        <w:ind w:left="-567" w:right="-635"/>
        <w:jc w:val="right"/>
        <w:rPr>
          <w:rFonts w:ascii="Book Antiqua" w:eastAsia="Batang" w:hAnsi="Book Antiqua"/>
          <w:sz w:val="22"/>
          <w:szCs w:val="22"/>
        </w:rPr>
      </w:pPr>
      <w:r w:rsidRPr="00854602">
        <w:rPr>
          <w:rFonts w:ascii="Book Antiqua" w:eastAsia="Batang" w:hAnsi="Book Antiqua"/>
          <w:sz w:val="22"/>
          <w:szCs w:val="22"/>
        </w:rPr>
        <w:t>Á</w:t>
      </w:r>
      <w:r w:rsidR="000F1E01" w:rsidRPr="00854602">
        <w:rPr>
          <w:rFonts w:ascii="Book Antiqua" w:eastAsia="Batang" w:hAnsi="Book Antiqua"/>
          <w:sz w:val="22"/>
          <w:szCs w:val="22"/>
        </w:rPr>
        <w:t>men!</w:t>
      </w:r>
    </w:p>
    <w:sectPr w:rsidR="009D7A8F" w:rsidRPr="00854602" w:rsidSect="0033564D">
      <w:footerReference w:type="even" r:id="rId9"/>
      <w:footerReference w:type="default" r:id="rId10"/>
      <w:pgSz w:w="8420" w:h="11907" w:orient="landscape" w:code="9"/>
      <w:pgMar w:top="425" w:right="1043" w:bottom="284" w:left="992" w:header="709" w:footer="224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150E3" w14:textId="77777777" w:rsidR="0052379B" w:rsidRDefault="0052379B">
      <w:r>
        <w:separator/>
      </w:r>
    </w:p>
  </w:endnote>
  <w:endnote w:type="continuationSeparator" w:id="0">
    <w:p w14:paraId="260C5231" w14:textId="77777777" w:rsidR="0052379B" w:rsidRDefault="0052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78F07" w14:textId="77777777" w:rsidR="00280EA5" w:rsidRPr="00835D89" w:rsidRDefault="00280EA5" w:rsidP="00835D89">
    <w:pPr>
      <w:pStyle w:val="llb"/>
      <w:ind w:left="-567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2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7C949" w14:textId="77777777" w:rsidR="00280EA5" w:rsidRPr="00835D89" w:rsidRDefault="00280EA5" w:rsidP="00835D89">
    <w:pPr>
      <w:pStyle w:val="llb"/>
      <w:ind w:right="-561"/>
      <w:jc w:val="right"/>
      <w:rPr>
        <w:rFonts w:ascii="Book Antiqua" w:eastAsia="Batang" w:hAnsi="Book Antiqua"/>
        <w:sz w:val="16"/>
        <w:szCs w:val="16"/>
      </w:rPr>
    </w:pPr>
    <w:r w:rsidRPr="00835D89">
      <w:rPr>
        <w:rStyle w:val="Oldalszm"/>
        <w:rFonts w:ascii="Book Antiqua" w:eastAsia="Batang" w:hAnsi="Book Antiqua"/>
        <w:sz w:val="16"/>
        <w:szCs w:val="16"/>
      </w:rPr>
      <w:fldChar w:fldCharType="begin"/>
    </w:r>
    <w:r w:rsidRPr="00835D89">
      <w:rPr>
        <w:rStyle w:val="Oldalszm"/>
        <w:rFonts w:ascii="Book Antiqua" w:eastAsia="Batang" w:hAnsi="Book Antiqua"/>
        <w:sz w:val="16"/>
        <w:szCs w:val="16"/>
      </w:rPr>
      <w:instrText xml:space="preserve"> PAGE </w:instrTex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separate"/>
    </w:r>
    <w:r>
      <w:rPr>
        <w:rStyle w:val="Oldalszm"/>
        <w:rFonts w:ascii="Book Antiqua" w:eastAsia="Batang" w:hAnsi="Book Antiqua"/>
        <w:noProof/>
        <w:sz w:val="16"/>
        <w:szCs w:val="16"/>
      </w:rPr>
      <w:t>1</w:t>
    </w:r>
    <w:r w:rsidRPr="00835D89">
      <w:rPr>
        <w:rStyle w:val="Oldalszm"/>
        <w:rFonts w:ascii="Book Antiqua" w:eastAsia="Batang" w:hAnsi="Book Antiqua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F36CA" w14:textId="77777777" w:rsidR="0052379B" w:rsidRDefault="0052379B">
      <w:r>
        <w:separator/>
      </w:r>
    </w:p>
  </w:footnote>
  <w:footnote w:type="continuationSeparator" w:id="0">
    <w:p w14:paraId="3D4FEDCA" w14:textId="77777777" w:rsidR="0052379B" w:rsidRDefault="005237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44A"/>
    <w:multiLevelType w:val="hybridMultilevel"/>
    <w:tmpl w:val="57FA96E8"/>
    <w:lvl w:ilvl="0" w:tplc="902EA688">
      <w:start w:val="1893"/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368013EF"/>
    <w:multiLevelType w:val="hybridMultilevel"/>
    <w:tmpl w:val="42E6F242"/>
    <w:lvl w:ilvl="0" w:tplc="AB44C222"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4EDE5A4E"/>
    <w:multiLevelType w:val="hybridMultilevel"/>
    <w:tmpl w:val="C8D07896"/>
    <w:lvl w:ilvl="0" w:tplc="0AE8DD84">
      <w:start w:val="1893"/>
      <w:numFmt w:val="bullet"/>
      <w:lvlText w:val="-"/>
      <w:lvlJc w:val="left"/>
      <w:pPr>
        <w:ind w:left="-207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 w16cid:durableId="110318335">
    <w:abstractNumId w:val="1"/>
  </w:num>
  <w:num w:numId="2" w16cid:durableId="1418019810">
    <w:abstractNumId w:val="2"/>
  </w:num>
  <w:num w:numId="3" w16cid:durableId="12823048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evenAndOddHeaders/>
  <w:bookFoldPrinting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BB3"/>
    <w:rsid w:val="000022EC"/>
    <w:rsid w:val="00005045"/>
    <w:rsid w:val="00005201"/>
    <w:rsid w:val="00006B93"/>
    <w:rsid w:val="00007797"/>
    <w:rsid w:val="00010D35"/>
    <w:rsid w:val="0001174E"/>
    <w:rsid w:val="00012A7D"/>
    <w:rsid w:val="00012EA5"/>
    <w:rsid w:val="00013F08"/>
    <w:rsid w:val="00014D6C"/>
    <w:rsid w:val="0001720E"/>
    <w:rsid w:val="0001790E"/>
    <w:rsid w:val="00017E28"/>
    <w:rsid w:val="00017EE9"/>
    <w:rsid w:val="0002106B"/>
    <w:rsid w:val="00021150"/>
    <w:rsid w:val="00022B60"/>
    <w:rsid w:val="0002314C"/>
    <w:rsid w:val="00023DBB"/>
    <w:rsid w:val="00026203"/>
    <w:rsid w:val="000262D9"/>
    <w:rsid w:val="0002684E"/>
    <w:rsid w:val="00032BD4"/>
    <w:rsid w:val="000342DE"/>
    <w:rsid w:val="000352A6"/>
    <w:rsid w:val="00035F37"/>
    <w:rsid w:val="00036B45"/>
    <w:rsid w:val="00036E5F"/>
    <w:rsid w:val="000377C2"/>
    <w:rsid w:val="00043A70"/>
    <w:rsid w:val="00043ADC"/>
    <w:rsid w:val="00044037"/>
    <w:rsid w:val="000447F0"/>
    <w:rsid w:val="0004610C"/>
    <w:rsid w:val="0004646B"/>
    <w:rsid w:val="00046A77"/>
    <w:rsid w:val="0004724D"/>
    <w:rsid w:val="00051A1C"/>
    <w:rsid w:val="00051FDD"/>
    <w:rsid w:val="0005204C"/>
    <w:rsid w:val="0005257F"/>
    <w:rsid w:val="000528A7"/>
    <w:rsid w:val="00053A68"/>
    <w:rsid w:val="00053CF8"/>
    <w:rsid w:val="0006021C"/>
    <w:rsid w:val="00062C23"/>
    <w:rsid w:val="000635E2"/>
    <w:rsid w:val="00063AA0"/>
    <w:rsid w:val="00064ABD"/>
    <w:rsid w:val="00067C6E"/>
    <w:rsid w:val="00071D4B"/>
    <w:rsid w:val="00074BFA"/>
    <w:rsid w:val="0007599A"/>
    <w:rsid w:val="00076EE4"/>
    <w:rsid w:val="000831E3"/>
    <w:rsid w:val="00083A8E"/>
    <w:rsid w:val="00083F22"/>
    <w:rsid w:val="00084AFE"/>
    <w:rsid w:val="00084F1A"/>
    <w:rsid w:val="00086CC0"/>
    <w:rsid w:val="00086F7B"/>
    <w:rsid w:val="000874F8"/>
    <w:rsid w:val="0009121D"/>
    <w:rsid w:val="00091A4D"/>
    <w:rsid w:val="0009274E"/>
    <w:rsid w:val="000942B3"/>
    <w:rsid w:val="0009432E"/>
    <w:rsid w:val="000961F3"/>
    <w:rsid w:val="00096635"/>
    <w:rsid w:val="00096FD4"/>
    <w:rsid w:val="000A0DF0"/>
    <w:rsid w:val="000A2389"/>
    <w:rsid w:val="000A2917"/>
    <w:rsid w:val="000A2F65"/>
    <w:rsid w:val="000A5D64"/>
    <w:rsid w:val="000A6DAA"/>
    <w:rsid w:val="000B144B"/>
    <w:rsid w:val="000B1B53"/>
    <w:rsid w:val="000B26E5"/>
    <w:rsid w:val="000B2D90"/>
    <w:rsid w:val="000B40A7"/>
    <w:rsid w:val="000B4C2C"/>
    <w:rsid w:val="000B50A8"/>
    <w:rsid w:val="000B57FB"/>
    <w:rsid w:val="000B5898"/>
    <w:rsid w:val="000B659F"/>
    <w:rsid w:val="000B6646"/>
    <w:rsid w:val="000B6E02"/>
    <w:rsid w:val="000C2511"/>
    <w:rsid w:val="000C4D6E"/>
    <w:rsid w:val="000C55CC"/>
    <w:rsid w:val="000C59FD"/>
    <w:rsid w:val="000C68C7"/>
    <w:rsid w:val="000D106F"/>
    <w:rsid w:val="000D2848"/>
    <w:rsid w:val="000D3593"/>
    <w:rsid w:val="000D3FAA"/>
    <w:rsid w:val="000D56AF"/>
    <w:rsid w:val="000D6212"/>
    <w:rsid w:val="000D6756"/>
    <w:rsid w:val="000E0469"/>
    <w:rsid w:val="000E0B01"/>
    <w:rsid w:val="000E50AE"/>
    <w:rsid w:val="000E5173"/>
    <w:rsid w:val="000E7CA1"/>
    <w:rsid w:val="000E7F98"/>
    <w:rsid w:val="000F0C42"/>
    <w:rsid w:val="000F0D27"/>
    <w:rsid w:val="000F111F"/>
    <w:rsid w:val="000F1E01"/>
    <w:rsid w:val="000F3A17"/>
    <w:rsid w:val="00100B10"/>
    <w:rsid w:val="001015A4"/>
    <w:rsid w:val="001015B1"/>
    <w:rsid w:val="001030C9"/>
    <w:rsid w:val="00103405"/>
    <w:rsid w:val="00103D15"/>
    <w:rsid w:val="00105BBB"/>
    <w:rsid w:val="001077E8"/>
    <w:rsid w:val="00111B8A"/>
    <w:rsid w:val="00111CB0"/>
    <w:rsid w:val="00112A36"/>
    <w:rsid w:val="0011428F"/>
    <w:rsid w:val="001145A0"/>
    <w:rsid w:val="001147A3"/>
    <w:rsid w:val="00116188"/>
    <w:rsid w:val="0011744F"/>
    <w:rsid w:val="0012260F"/>
    <w:rsid w:val="00124571"/>
    <w:rsid w:val="00125AE1"/>
    <w:rsid w:val="00127273"/>
    <w:rsid w:val="00127B85"/>
    <w:rsid w:val="00131409"/>
    <w:rsid w:val="00132151"/>
    <w:rsid w:val="00132B23"/>
    <w:rsid w:val="001352A6"/>
    <w:rsid w:val="00140BE5"/>
    <w:rsid w:val="00141F9C"/>
    <w:rsid w:val="001435CD"/>
    <w:rsid w:val="001442ED"/>
    <w:rsid w:val="00144AEA"/>
    <w:rsid w:val="00145351"/>
    <w:rsid w:val="001457FD"/>
    <w:rsid w:val="0015382A"/>
    <w:rsid w:val="00154A70"/>
    <w:rsid w:val="001550AC"/>
    <w:rsid w:val="00155157"/>
    <w:rsid w:val="00155C60"/>
    <w:rsid w:val="001571E2"/>
    <w:rsid w:val="001608C6"/>
    <w:rsid w:val="0016134F"/>
    <w:rsid w:val="00161F35"/>
    <w:rsid w:val="00162034"/>
    <w:rsid w:val="001623EF"/>
    <w:rsid w:val="00163363"/>
    <w:rsid w:val="0016343E"/>
    <w:rsid w:val="0016468A"/>
    <w:rsid w:val="0016538F"/>
    <w:rsid w:val="00165A91"/>
    <w:rsid w:val="00171A32"/>
    <w:rsid w:val="001721CC"/>
    <w:rsid w:val="001737C5"/>
    <w:rsid w:val="00176D2D"/>
    <w:rsid w:val="00180999"/>
    <w:rsid w:val="001814F2"/>
    <w:rsid w:val="00182286"/>
    <w:rsid w:val="001838BA"/>
    <w:rsid w:val="0018672A"/>
    <w:rsid w:val="001878E8"/>
    <w:rsid w:val="00187CB8"/>
    <w:rsid w:val="00193587"/>
    <w:rsid w:val="00193A22"/>
    <w:rsid w:val="00194449"/>
    <w:rsid w:val="00194698"/>
    <w:rsid w:val="001946F5"/>
    <w:rsid w:val="00194B4F"/>
    <w:rsid w:val="0019664C"/>
    <w:rsid w:val="00196D47"/>
    <w:rsid w:val="001A103C"/>
    <w:rsid w:val="001A117D"/>
    <w:rsid w:val="001A123E"/>
    <w:rsid w:val="001A12C4"/>
    <w:rsid w:val="001A41F5"/>
    <w:rsid w:val="001A5108"/>
    <w:rsid w:val="001A6390"/>
    <w:rsid w:val="001A6903"/>
    <w:rsid w:val="001A7330"/>
    <w:rsid w:val="001A7468"/>
    <w:rsid w:val="001A7C49"/>
    <w:rsid w:val="001A7FFE"/>
    <w:rsid w:val="001B118C"/>
    <w:rsid w:val="001B2666"/>
    <w:rsid w:val="001B26AC"/>
    <w:rsid w:val="001B3BA0"/>
    <w:rsid w:val="001B472E"/>
    <w:rsid w:val="001B490A"/>
    <w:rsid w:val="001B5EE1"/>
    <w:rsid w:val="001B7038"/>
    <w:rsid w:val="001B7762"/>
    <w:rsid w:val="001C033E"/>
    <w:rsid w:val="001C18B8"/>
    <w:rsid w:val="001C1C34"/>
    <w:rsid w:val="001C24FF"/>
    <w:rsid w:val="001C489A"/>
    <w:rsid w:val="001C772B"/>
    <w:rsid w:val="001C799F"/>
    <w:rsid w:val="001D58AF"/>
    <w:rsid w:val="001D6E09"/>
    <w:rsid w:val="001D704A"/>
    <w:rsid w:val="001E212E"/>
    <w:rsid w:val="001E2654"/>
    <w:rsid w:val="001E286D"/>
    <w:rsid w:val="001E293C"/>
    <w:rsid w:val="001E3649"/>
    <w:rsid w:val="001E5830"/>
    <w:rsid w:val="001E68DB"/>
    <w:rsid w:val="001E72AA"/>
    <w:rsid w:val="001F12E1"/>
    <w:rsid w:val="001F1490"/>
    <w:rsid w:val="001F26F3"/>
    <w:rsid w:val="001F31C8"/>
    <w:rsid w:val="001F4D2D"/>
    <w:rsid w:val="001F6669"/>
    <w:rsid w:val="002031BF"/>
    <w:rsid w:val="00203F90"/>
    <w:rsid w:val="00204018"/>
    <w:rsid w:val="00204239"/>
    <w:rsid w:val="00204F1A"/>
    <w:rsid w:val="00206160"/>
    <w:rsid w:val="002068F2"/>
    <w:rsid w:val="00211151"/>
    <w:rsid w:val="00212AE1"/>
    <w:rsid w:val="002143FE"/>
    <w:rsid w:val="00214596"/>
    <w:rsid w:val="002150B3"/>
    <w:rsid w:val="002152B9"/>
    <w:rsid w:val="002159AE"/>
    <w:rsid w:val="002159C0"/>
    <w:rsid w:val="00216EA0"/>
    <w:rsid w:val="0022037E"/>
    <w:rsid w:val="00221F22"/>
    <w:rsid w:val="00224C9D"/>
    <w:rsid w:val="00225B84"/>
    <w:rsid w:val="00226248"/>
    <w:rsid w:val="00226578"/>
    <w:rsid w:val="002274CC"/>
    <w:rsid w:val="0023078B"/>
    <w:rsid w:val="00231836"/>
    <w:rsid w:val="00234519"/>
    <w:rsid w:val="002356D2"/>
    <w:rsid w:val="002363EF"/>
    <w:rsid w:val="0023722C"/>
    <w:rsid w:val="002412FE"/>
    <w:rsid w:val="0024195A"/>
    <w:rsid w:val="00245F7D"/>
    <w:rsid w:val="0024722E"/>
    <w:rsid w:val="00252049"/>
    <w:rsid w:val="002543A6"/>
    <w:rsid w:val="00255DB1"/>
    <w:rsid w:val="00256496"/>
    <w:rsid w:val="00257E26"/>
    <w:rsid w:val="002612B1"/>
    <w:rsid w:val="0026177C"/>
    <w:rsid w:val="00261CB8"/>
    <w:rsid w:val="00262C49"/>
    <w:rsid w:val="00264B65"/>
    <w:rsid w:val="00265B0E"/>
    <w:rsid w:val="002709B4"/>
    <w:rsid w:val="0027177A"/>
    <w:rsid w:val="002735FB"/>
    <w:rsid w:val="0027459B"/>
    <w:rsid w:val="00276169"/>
    <w:rsid w:val="00277514"/>
    <w:rsid w:val="0027760E"/>
    <w:rsid w:val="00280EA5"/>
    <w:rsid w:val="00282068"/>
    <w:rsid w:val="0028206D"/>
    <w:rsid w:val="00282B16"/>
    <w:rsid w:val="00282F41"/>
    <w:rsid w:val="00283D2E"/>
    <w:rsid w:val="00285388"/>
    <w:rsid w:val="0028726C"/>
    <w:rsid w:val="00287E19"/>
    <w:rsid w:val="00293817"/>
    <w:rsid w:val="00296F22"/>
    <w:rsid w:val="002970AA"/>
    <w:rsid w:val="00297267"/>
    <w:rsid w:val="0029766D"/>
    <w:rsid w:val="002A2890"/>
    <w:rsid w:val="002A2F3B"/>
    <w:rsid w:val="002A327A"/>
    <w:rsid w:val="002A3833"/>
    <w:rsid w:val="002A508F"/>
    <w:rsid w:val="002A67F9"/>
    <w:rsid w:val="002A7D4E"/>
    <w:rsid w:val="002B215D"/>
    <w:rsid w:val="002B492B"/>
    <w:rsid w:val="002B529F"/>
    <w:rsid w:val="002B6DA3"/>
    <w:rsid w:val="002B7788"/>
    <w:rsid w:val="002B7F3E"/>
    <w:rsid w:val="002B7F59"/>
    <w:rsid w:val="002B7FB3"/>
    <w:rsid w:val="002C1AA2"/>
    <w:rsid w:val="002C246E"/>
    <w:rsid w:val="002C259E"/>
    <w:rsid w:val="002C296F"/>
    <w:rsid w:val="002C3AE6"/>
    <w:rsid w:val="002D333B"/>
    <w:rsid w:val="002D4989"/>
    <w:rsid w:val="002E0D2C"/>
    <w:rsid w:val="002E17C6"/>
    <w:rsid w:val="002E1949"/>
    <w:rsid w:val="002E28C7"/>
    <w:rsid w:val="002E3646"/>
    <w:rsid w:val="002E51C5"/>
    <w:rsid w:val="002E6449"/>
    <w:rsid w:val="002E70CA"/>
    <w:rsid w:val="002E7B17"/>
    <w:rsid w:val="002F0B93"/>
    <w:rsid w:val="002F17E2"/>
    <w:rsid w:val="002F1B32"/>
    <w:rsid w:val="002F2CD5"/>
    <w:rsid w:val="002F4099"/>
    <w:rsid w:val="002F4EBB"/>
    <w:rsid w:val="002F5097"/>
    <w:rsid w:val="002F66D9"/>
    <w:rsid w:val="002F6BF7"/>
    <w:rsid w:val="002F7027"/>
    <w:rsid w:val="002F754B"/>
    <w:rsid w:val="0030019E"/>
    <w:rsid w:val="00300541"/>
    <w:rsid w:val="00300C59"/>
    <w:rsid w:val="00303F15"/>
    <w:rsid w:val="00304531"/>
    <w:rsid w:val="00306D95"/>
    <w:rsid w:val="00307908"/>
    <w:rsid w:val="00310D23"/>
    <w:rsid w:val="00311CE0"/>
    <w:rsid w:val="003122FC"/>
    <w:rsid w:val="00312DC6"/>
    <w:rsid w:val="00313A0B"/>
    <w:rsid w:val="00314D0A"/>
    <w:rsid w:val="00315417"/>
    <w:rsid w:val="00315749"/>
    <w:rsid w:val="003160E8"/>
    <w:rsid w:val="00317E77"/>
    <w:rsid w:val="00317F95"/>
    <w:rsid w:val="00320261"/>
    <w:rsid w:val="00321BDE"/>
    <w:rsid w:val="00321FEB"/>
    <w:rsid w:val="00322470"/>
    <w:rsid w:val="0032325C"/>
    <w:rsid w:val="00323E21"/>
    <w:rsid w:val="00330885"/>
    <w:rsid w:val="00330BCA"/>
    <w:rsid w:val="00331FAB"/>
    <w:rsid w:val="00334ACD"/>
    <w:rsid w:val="0033519F"/>
    <w:rsid w:val="0033564D"/>
    <w:rsid w:val="00340735"/>
    <w:rsid w:val="0034304F"/>
    <w:rsid w:val="003448C0"/>
    <w:rsid w:val="00347933"/>
    <w:rsid w:val="00350F1A"/>
    <w:rsid w:val="003527D3"/>
    <w:rsid w:val="00357813"/>
    <w:rsid w:val="003620C1"/>
    <w:rsid w:val="00363498"/>
    <w:rsid w:val="003646D2"/>
    <w:rsid w:val="0037030C"/>
    <w:rsid w:val="00370404"/>
    <w:rsid w:val="0037161F"/>
    <w:rsid w:val="00371C65"/>
    <w:rsid w:val="003729E1"/>
    <w:rsid w:val="003745B9"/>
    <w:rsid w:val="00374F35"/>
    <w:rsid w:val="0037571B"/>
    <w:rsid w:val="00375BB4"/>
    <w:rsid w:val="00380D03"/>
    <w:rsid w:val="00380D61"/>
    <w:rsid w:val="00381521"/>
    <w:rsid w:val="003832DE"/>
    <w:rsid w:val="003837D8"/>
    <w:rsid w:val="00383D40"/>
    <w:rsid w:val="0038454F"/>
    <w:rsid w:val="00385CAF"/>
    <w:rsid w:val="003863E3"/>
    <w:rsid w:val="00387A76"/>
    <w:rsid w:val="0039149C"/>
    <w:rsid w:val="00391CC5"/>
    <w:rsid w:val="00392869"/>
    <w:rsid w:val="00394956"/>
    <w:rsid w:val="003A137C"/>
    <w:rsid w:val="003A13CF"/>
    <w:rsid w:val="003A1AC7"/>
    <w:rsid w:val="003A2838"/>
    <w:rsid w:val="003A71F3"/>
    <w:rsid w:val="003B0CC1"/>
    <w:rsid w:val="003B217E"/>
    <w:rsid w:val="003B2E01"/>
    <w:rsid w:val="003B40D0"/>
    <w:rsid w:val="003B5E2B"/>
    <w:rsid w:val="003B63C4"/>
    <w:rsid w:val="003C1298"/>
    <w:rsid w:val="003C470B"/>
    <w:rsid w:val="003C49A6"/>
    <w:rsid w:val="003D27B7"/>
    <w:rsid w:val="003D41EA"/>
    <w:rsid w:val="003D4A1B"/>
    <w:rsid w:val="003D5F0F"/>
    <w:rsid w:val="003E1056"/>
    <w:rsid w:val="003E3F52"/>
    <w:rsid w:val="003E3F87"/>
    <w:rsid w:val="003E47FC"/>
    <w:rsid w:val="003F03B4"/>
    <w:rsid w:val="003F1DCE"/>
    <w:rsid w:val="003F2852"/>
    <w:rsid w:val="003F2B47"/>
    <w:rsid w:val="003F48BF"/>
    <w:rsid w:val="003F5EC4"/>
    <w:rsid w:val="003F6C6B"/>
    <w:rsid w:val="004029C8"/>
    <w:rsid w:val="00404AFB"/>
    <w:rsid w:val="00410747"/>
    <w:rsid w:val="00410912"/>
    <w:rsid w:val="004121A1"/>
    <w:rsid w:val="004136ED"/>
    <w:rsid w:val="00414B41"/>
    <w:rsid w:val="00415359"/>
    <w:rsid w:val="00415513"/>
    <w:rsid w:val="00416533"/>
    <w:rsid w:val="00420959"/>
    <w:rsid w:val="00420F3D"/>
    <w:rsid w:val="00421362"/>
    <w:rsid w:val="0042404B"/>
    <w:rsid w:val="00424055"/>
    <w:rsid w:val="00425963"/>
    <w:rsid w:val="00426974"/>
    <w:rsid w:val="00426A76"/>
    <w:rsid w:val="00427777"/>
    <w:rsid w:val="00432A8C"/>
    <w:rsid w:val="004339B7"/>
    <w:rsid w:val="00436436"/>
    <w:rsid w:val="00437E1A"/>
    <w:rsid w:val="00442062"/>
    <w:rsid w:val="0044217B"/>
    <w:rsid w:val="004434DF"/>
    <w:rsid w:val="00443F5D"/>
    <w:rsid w:val="00444766"/>
    <w:rsid w:val="00445764"/>
    <w:rsid w:val="00445D56"/>
    <w:rsid w:val="0044612A"/>
    <w:rsid w:val="0044645A"/>
    <w:rsid w:val="00447146"/>
    <w:rsid w:val="004474CC"/>
    <w:rsid w:val="004520EB"/>
    <w:rsid w:val="00452DC2"/>
    <w:rsid w:val="004547B1"/>
    <w:rsid w:val="004558EA"/>
    <w:rsid w:val="0045678E"/>
    <w:rsid w:val="00456EC1"/>
    <w:rsid w:val="0045777D"/>
    <w:rsid w:val="00457A54"/>
    <w:rsid w:val="00457B77"/>
    <w:rsid w:val="00460799"/>
    <w:rsid w:val="00461039"/>
    <w:rsid w:val="00462E57"/>
    <w:rsid w:val="00462FBC"/>
    <w:rsid w:val="0046365E"/>
    <w:rsid w:val="00463903"/>
    <w:rsid w:val="00464369"/>
    <w:rsid w:val="0046441C"/>
    <w:rsid w:val="00464E95"/>
    <w:rsid w:val="0046522F"/>
    <w:rsid w:val="004654A7"/>
    <w:rsid w:val="0046622B"/>
    <w:rsid w:val="004674E1"/>
    <w:rsid w:val="00467535"/>
    <w:rsid w:val="00467725"/>
    <w:rsid w:val="00470295"/>
    <w:rsid w:val="00470C2C"/>
    <w:rsid w:val="00471054"/>
    <w:rsid w:val="004710FE"/>
    <w:rsid w:val="00471AEB"/>
    <w:rsid w:val="004735B2"/>
    <w:rsid w:val="00473A6B"/>
    <w:rsid w:val="00476D7C"/>
    <w:rsid w:val="004770AE"/>
    <w:rsid w:val="004801A6"/>
    <w:rsid w:val="0048229B"/>
    <w:rsid w:val="00482414"/>
    <w:rsid w:val="00483FAB"/>
    <w:rsid w:val="004842F7"/>
    <w:rsid w:val="00484883"/>
    <w:rsid w:val="004848B0"/>
    <w:rsid w:val="004854DB"/>
    <w:rsid w:val="00485631"/>
    <w:rsid w:val="0048588D"/>
    <w:rsid w:val="00487405"/>
    <w:rsid w:val="00487EA1"/>
    <w:rsid w:val="00494A6C"/>
    <w:rsid w:val="00494CCB"/>
    <w:rsid w:val="00494F38"/>
    <w:rsid w:val="0049520F"/>
    <w:rsid w:val="0049658D"/>
    <w:rsid w:val="004966B4"/>
    <w:rsid w:val="00496C51"/>
    <w:rsid w:val="004975DA"/>
    <w:rsid w:val="00497E61"/>
    <w:rsid w:val="004A035D"/>
    <w:rsid w:val="004A0E27"/>
    <w:rsid w:val="004A4DED"/>
    <w:rsid w:val="004A57F3"/>
    <w:rsid w:val="004A6792"/>
    <w:rsid w:val="004B016C"/>
    <w:rsid w:val="004B0857"/>
    <w:rsid w:val="004B0B5B"/>
    <w:rsid w:val="004B3CFA"/>
    <w:rsid w:val="004B3DC7"/>
    <w:rsid w:val="004B4CCC"/>
    <w:rsid w:val="004B6328"/>
    <w:rsid w:val="004B7864"/>
    <w:rsid w:val="004C00D9"/>
    <w:rsid w:val="004C0BF6"/>
    <w:rsid w:val="004C13A8"/>
    <w:rsid w:val="004C1786"/>
    <w:rsid w:val="004C4645"/>
    <w:rsid w:val="004D1CA7"/>
    <w:rsid w:val="004D3146"/>
    <w:rsid w:val="004D34AB"/>
    <w:rsid w:val="004D5432"/>
    <w:rsid w:val="004E20BB"/>
    <w:rsid w:val="004E42D0"/>
    <w:rsid w:val="004E6642"/>
    <w:rsid w:val="004F09D2"/>
    <w:rsid w:val="004F0C6E"/>
    <w:rsid w:val="004F0FE8"/>
    <w:rsid w:val="004F17E0"/>
    <w:rsid w:val="004F35F6"/>
    <w:rsid w:val="004F4873"/>
    <w:rsid w:val="004F4FC3"/>
    <w:rsid w:val="004F5408"/>
    <w:rsid w:val="004F7802"/>
    <w:rsid w:val="00500DCD"/>
    <w:rsid w:val="00503545"/>
    <w:rsid w:val="005036C8"/>
    <w:rsid w:val="00504C84"/>
    <w:rsid w:val="00507F68"/>
    <w:rsid w:val="005124D0"/>
    <w:rsid w:val="005137A3"/>
    <w:rsid w:val="00514A61"/>
    <w:rsid w:val="00514A92"/>
    <w:rsid w:val="005178F6"/>
    <w:rsid w:val="00517EA6"/>
    <w:rsid w:val="00517F94"/>
    <w:rsid w:val="00523641"/>
    <w:rsid w:val="005236EC"/>
    <w:rsid w:val="0052379B"/>
    <w:rsid w:val="00523C84"/>
    <w:rsid w:val="00523DB2"/>
    <w:rsid w:val="005255E3"/>
    <w:rsid w:val="00527F98"/>
    <w:rsid w:val="005304DB"/>
    <w:rsid w:val="00531320"/>
    <w:rsid w:val="005316E6"/>
    <w:rsid w:val="0053668F"/>
    <w:rsid w:val="005404A0"/>
    <w:rsid w:val="00540A5A"/>
    <w:rsid w:val="0054185D"/>
    <w:rsid w:val="005422D3"/>
    <w:rsid w:val="00544196"/>
    <w:rsid w:val="0054449B"/>
    <w:rsid w:val="00544846"/>
    <w:rsid w:val="005462CF"/>
    <w:rsid w:val="00546FA1"/>
    <w:rsid w:val="00547009"/>
    <w:rsid w:val="005501A8"/>
    <w:rsid w:val="0055104F"/>
    <w:rsid w:val="005511AC"/>
    <w:rsid w:val="00552620"/>
    <w:rsid w:val="005526BB"/>
    <w:rsid w:val="005561EC"/>
    <w:rsid w:val="00563B83"/>
    <w:rsid w:val="00564A71"/>
    <w:rsid w:val="00564FE8"/>
    <w:rsid w:val="0056510E"/>
    <w:rsid w:val="00565FEE"/>
    <w:rsid w:val="00566B80"/>
    <w:rsid w:val="00570FE0"/>
    <w:rsid w:val="00573504"/>
    <w:rsid w:val="005744FA"/>
    <w:rsid w:val="00574D0A"/>
    <w:rsid w:val="00575D0E"/>
    <w:rsid w:val="00577E5C"/>
    <w:rsid w:val="00582AB8"/>
    <w:rsid w:val="00582D69"/>
    <w:rsid w:val="00582DB7"/>
    <w:rsid w:val="00584DC9"/>
    <w:rsid w:val="0058726E"/>
    <w:rsid w:val="00587D51"/>
    <w:rsid w:val="00587F21"/>
    <w:rsid w:val="00593038"/>
    <w:rsid w:val="00593F55"/>
    <w:rsid w:val="00594ADC"/>
    <w:rsid w:val="0059542A"/>
    <w:rsid w:val="00595B46"/>
    <w:rsid w:val="00595D24"/>
    <w:rsid w:val="00596C52"/>
    <w:rsid w:val="005A0C2A"/>
    <w:rsid w:val="005A0E10"/>
    <w:rsid w:val="005A371C"/>
    <w:rsid w:val="005A393F"/>
    <w:rsid w:val="005A3B27"/>
    <w:rsid w:val="005A4719"/>
    <w:rsid w:val="005A5B3D"/>
    <w:rsid w:val="005B05D8"/>
    <w:rsid w:val="005B1578"/>
    <w:rsid w:val="005B50B5"/>
    <w:rsid w:val="005B5396"/>
    <w:rsid w:val="005B56A1"/>
    <w:rsid w:val="005C0F70"/>
    <w:rsid w:val="005C1294"/>
    <w:rsid w:val="005C3A42"/>
    <w:rsid w:val="005C4C03"/>
    <w:rsid w:val="005C4F88"/>
    <w:rsid w:val="005C5338"/>
    <w:rsid w:val="005C5F1D"/>
    <w:rsid w:val="005D1C96"/>
    <w:rsid w:val="005D331A"/>
    <w:rsid w:val="005D503B"/>
    <w:rsid w:val="005E478D"/>
    <w:rsid w:val="005E4BFE"/>
    <w:rsid w:val="005E4D24"/>
    <w:rsid w:val="005E504A"/>
    <w:rsid w:val="005E6030"/>
    <w:rsid w:val="005E61AA"/>
    <w:rsid w:val="005E6D20"/>
    <w:rsid w:val="005E7D37"/>
    <w:rsid w:val="005F1811"/>
    <w:rsid w:val="005F1AEF"/>
    <w:rsid w:val="005F4AB6"/>
    <w:rsid w:val="005F5301"/>
    <w:rsid w:val="005F53FF"/>
    <w:rsid w:val="005F6310"/>
    <w:rsid w:val="005F7D69"/>
    <w:rsid w:val="00600EDF"/>
    <w:rsid w:val="00601E67"/>
    <w:rsid w:val="006032C1"/>
    <w:rsid w:val="0060497A"/>
    <w:rsid w:val="006049F1"/>
    <w:rsid w:val="00605392"/>
    <w:rsid w:val="00605EEC"/>
    <w:rsid w:val="0061063B"/>
    <w:rsid w:val="00610EE0"/>
    <w:rsid w:val="0061559B"/>
    <w:rsid w:val="00615730"/>
    <w:rsid w:val="006202A1"/>
    <w:rsid w:val="00620790"/>
    <w:rsid w:val="00622F90"/>
    <w:rsid w:val="006233FC"/>
    <w:rsid w:val="006236F1"/>
    <w:rsid w:val="00624C57"/>
    <w:rsid w:val="00627ECD"/>
    <w:rsid w:val="00630DB3"/>
    <w:rsid w:val="00634BA4"/>
    <w:rsid w:val="00636965"/>
    <w:rsid w:val="006378A3"/>
    <w:rsid w:val="00640EC9"/>
    <w:rsid w:val="006417B6"/>
    <w:rsid w:val="00643D88"/>
    <w:rsid w:val="00645867"/>
    <w:rsid w:val="006471C7"/>
    <w:rsid w:val="0064743C"/>
    <w:rsid w:val="00647B43"/>
    <w:rsid w:val="00647CB8"/>
    <w:rsid w:val="00647FE0"/>
    <w:rsid w:val="00650412"/>
    <w:rsid w:val="00650641"/>
    <w:rsid w:val="0065256F"/>
    <w:rsid w:val="006561D8"/>
    <w:rsid w:val="0065674E"/>
    <w:rsid w:val="006614A0"/>
    <w:rsid w:val="006628CC"/>
    <w:rsid w:val="00662E6E"/>
    <w:rsid w:val="00662EFA"/>
    <w:rsid w:val="00664213"/>
    <w:rsid w:val="006653FA"/>
    <w:rsid w:val="00665A12"/>
    <w:rsid w:val="00667373"/>
    <w:rsid w:val="00671224"/>
    <w:rsid w:val="00671BFF"/>
    <w:rsid w:val="0067200A"/>
    <w:rsid w:val="00672011"/>
    <w:rsid w:val="0067341B"/>
    <w:rsid w:val="00673BDD"/>
    <w:rsid w:val="00674085"/>
    <w:rsid w:val="006742EC"/>
    <w:rsid w:val="0067441C"/>
    <w:rsid w:val="006753FA"/>
    <w:rsid w:val="00676C39"/>
    <w:rsid w:val="00681CAC"/>
    <w:rsid w:val="00682300"/>
    <w:rsid w:val="00682358"/>
    <w:rsid w:val="00683E44"/>
    <w:rsid w:val="0068481B"/>
    <w:rsid w:val="00684F04"/>
    <w:rsid w:val="00686EA6"/>
    <w:rsid w:val="00692A2E"/>
    <w:rsid w:val="00694794"/>
    <w:rsid w:val="00695CBF"/>
    <w:rsid w:val="006A1F63"/>
    <w:rsid w:val="006A372A"/>
    <w:rsid w:val="006A486E"/>
    <w:rsid w:val="006A6AC4"/>
    <w:rsid w:val="006A7C3E"/>
    <w:rsid w:val="006B031D"/>
    <w:rsid w:val="006B0456"/>
    <w:rsid w:val="006B2AD3"/>
    <w:rsid w:val="006B33A7"/>
    <w:rsid w:val="006B650B"/>
    <w:rsid w:val="006B677C"/>
    <w:rsid w:val="006B6D31"/>
    <w:rsid w:val="006C07DE"/>
    <w:rsid w:val="006C1ED6"/>
    <w:rsid w:val="006C314E"/>
    <w:rsid w:val="006C44A8"/>
    <w:rsid w:val="006C53D5"/>
    <w:rsid w:val="006C53F4"/>
    <w:rsid w:val="006D0642"/>
    <w:rsid w:val="006D0781"/>
    <w:rsid w:val="006D0EC1"/>
    <w:rsid w:val="006D34F4"/>
    <w:rsid w:val="006D3528"/>
    <w:rsid w:val="006D4D37"/>
    <w:rsid w:val="006D4FD1"/>
    <w:rsid w:val="006E1010"/>
    <w:rsid w:val="006E1CB7"/>
    <w:rsid w:val="006E3A54"/>
    <w:rsid w:val="006E43BA"/>
    <w:rsid w:val="006E6E31"/>
    <w:rsid w:val="006E7B0F"/>
    <w:rsid w:val="006F0362"/>
    <w:rsid w:val="006F1AE5"/>
    <w:rsid w:val="006F223B"/>
    <w:rsid w:val="006F4269"/>
    <w:rsid w:val="006F43E7"/>
    <w:rsid w:val="006F69AB"/>
    <w:rsid w:val="006F7240"/>
    <w:rsid w:val="00700D67"/>
    <w:rsid w:val="00701503"/>
    <w:rsid w:val="007020FE"/>
    <w:rsid w:val="007053F1"/>
    <w:rsid w:val="00711862"/>
    <w:rsid w:val="00712670"/>
    <w:rsid w:val="0071284E"/>
    <w:rsid w:val="00712DF7"/>
    <w:rsid w:val="00713C51"/>
    <w:rsid w:val="00714057"/>
    <w:rsid w:val="007145A7"/>
    <w:rsid w:val="00716C51"/>
    <w:rsid w:val="00717001"/>
    <w:rsid w:val="00717624"/>
    <w:rsid w:val="007218F5"/>
    <w:rsid w:val="00721BB5"/>
    <w:rsid w:val="00722EDF"/>
    <w:rsid w:val="00723A74"/>
    <w:rsid w:val="00724503"/>
    <w:rsid w:val="00725BB3"/>
    <w:rsid w:val="00726235"/>
    <w:rsid w:val="00726921"/>
    <w:rsid w:val="00730EC1"/>
    <w:rsid w:val="007330E1"/>
    <w:rsid w:val="007334DD"/>
    <w:rsid w:val="00734226"/>
    <w:rsid w:val="00744F6C"/>
    <w:rsid w:val="00747416"/>
    <w:rsid w:val="00750513"/>
    <w:rsid w:val="007509D4"/>
    <w:rsid w:val="007539B5"/>
    <w:rsid w:val="007562D7"/>
    <w:rsid w:val="007572FB"/>
    <w:rsid w:val="00757416"/>
    <w:rsid w:val="00760505"/>
    <w:rsid w:val="00763BDA"/>
    <w:rsid w:val="00765A64"/>
    <w:rsid w:val="0076621B"/>
    <w:rsid w:val="00770486"/>
    <w:rsid w:val="00772760"/>
    <w:rsid w:val="00775726"/>
    <w:rsid w:val="00775B4C"/>
    <w:rsid w:val="007761A4"/>
    <w:rsid w:val="00776DB0"/>
    <w:rsid w:val="00777C66"/>
    <w:rsid w:val="00781F5A"/>
    <w:rsid w:val="00782536"/>
    <w:rsid w:val="0078287B"/>
    <w:rsid w:val="007845C4"/>
    <w:rsid w:val="00784959"/>
    <w:rsid w:val="00784FD0"/>
    <w:rsid w:val="00785E63"/>
    <w:rsid w:val="00786CD1"/>
    <w:rsid w:val="00787C33"/>
    <w:rsid w:val="00787CF6"/>
    <w:rsid w:val="00790FCE"/>
    <w:rsid w:val="00791500"/>
    <w:rsid w:val="00793361"/>
    <w:rsid w:val="00796126"/>
    <w:rsid w:val="007965F1"/>
    <w:rsid w:val="00797458"/>
    <w:rsid w:val="007A0DD2"/>
    <w:rsid w:val="007A4F42"/>
    <w:rsid w:val="007A4F45"/>
    <w:rsid w:val="007A50C6"/>
    <w:rsid w:val="007A6529"/>
    <w:rsid w:val="007A6C94"/>
    <w:rsid w:val="007B113F"/>
    <w:rsid w:val="007B346F"/>
    <w:rsid w:val="007B3D2E"/>
    <w:rsid w:val="007B5D56"/>
    <w:rsid w:val="007B6494"/>
    <w:rsid w:val="007C3503"/>
    <w:rsid w:val="007C58E6"/>
    <w:rsid w:val="007C70A5"/>
    <w:rsid w:val="007C77D8"/>
    <w:rsid w:val="007D26BE"/>
    <w:rsid w:val="007D2884"/>
    <w:rsid w:val="007D55E2"/>
    <w:rsid w:val="007D692C"/>
    <w:rsid w:val="007D69A2"/>
    <w:rsid w:val="007E0604"/>
    <w:rsid w:val="007E067B"/>
    <w:rsid w:val="007E1D3B"/>
    <w:rsid w:val="007E1F9C"/>
    <w:rsid w:val="007E227A"/>
    <w:rsid w:val="007E56D4"/>
    <w:rsid w:val="007E6BD3"/>
    <w:rsid w:val="007E7C42"/>
    <w:rsid w:val="007F0EA1"/>
    <w:rsid w:val="007F1C15"/>
    <w:rsid w:val="007F2875"/>
    <w:rsid w:val="007F554B"/>
    <w:rsid w:val="007F5DB0"/>
    <w:rsid w:val="007F6033"/>
    <w:rsid w:val="007F649D"/>
    <w:rsid w:val="007F677B"/>
    <w:rsid w:val="008004C7"/>
    <w:rsid w:val="0080082A"/>
    <w:rsid w:val="0080129B"/>
    <w:rsid w:val="008027DB"/>
    <w:rsid w:val="008030BA"/>
    <w:rsid w:val="00803ECE"/>
    <w:rsid w:val="00805DE9"/>
    <w:rsid w:val="00812F8E"/>
    <w:rsid w:val="0081466D"/>
    <w:rsid w:val="00815F57"/>
    <w:rsid w:val="00816FDA"/>
    <w:rsid w:val="00817A28"/>
    <w:rsid w:val="00817E44"/>
    <w:rsid w:val="00820321"/>
    <w:rsid w:val="00820D72"/>
    <w:rsid w:val="00820DD3"/>
    <w:rsid w:val="008213D4"/>
    <w:rsid w:val="008217E6"/>
    <w:rsid w:val="00822201"/>
    <w:rsid w:val="008235FC"/>
    <w:rsid w:val="00826313"/>
    <w:rsid w:val="00827349"/>
    <w:rsid w:val="00830A6F"/>
    <w:rsid w:val="008312A1"/>
    <w:rsid w:val="0083149A"/>
    <w:rsid w:val="00831F34"/>
    <w:rsid w:val="00833601"/>
    <w:rsid w:val="00835D89"/>
    <w:rsid w:val="0083621A"/>
    <w:rsid w:val="00841057"/>
    <w:rsid w:val="00841480"/>
    <w:rsid w:val="00842B85"/>
    <w:rsid w:val="0084323E"/>
    <w:rsid w:val="00843931"/>
    <w:rsid w:val="00851BEE"/>
    <w:rsid w:val="00852C37"/>
    <w:rsid w:val="00853223"/>
    <w:rsid w:val="00854602"/>
    <w:rsid w:val="008547A2"/>
    <w:rsid w:val="00855731"/>
    <w:rsid w:val="00856225"/>
    <w:rsid w:val="0085784D"/>
    <w:rsid w:val="008605A9"/>
    <w:rsid w:val="00860A37"/>
    <w:rsid w:val="00860C6E"/>
    <w:rsid w:val="008612A8"/>
    <w:rsid w:val="00862A70"/>
    <w:rsid w:val="008633FC"/>
    <w:rsid w:val="008651F8"/>
    <w:rsid w:val="00867D6A"/>
    <w:rsid w:val="00872F89"/>
    <w:rsid w:val="00873890"/>
    <w:rsid w:val="008743FC"/>
    <w:rsid w:val="0087644B"/>
    <w:rsid w:val="008778DB"/>
    <w:rsid w:val="00877D3C"/>
    <w:rsid w:val="008802D2"/>
    <w:rsid w:val="00880456"/>
    <w:rsid w:val="00882031"/>
    <w:rsid w:val="0088228B"/>
    <w:rsid w:val="00884551"/>
    <w:rsid w:val="00885C7D"/>
    <w:rsid w:val="00891F6C"/>
    <w:rsid w:val="00893C84"/>
    <w:rsid w:val="00894410"/>
    <w:rsid w:val="0089465A"/>
    <w:rsid w:val="008955DD"/>
    <w:rsid w:val="008962CB"/>
    <w:rsid w:val="00896977"/>
    <w:rsid w:val="00897B85"/>
    <w:rsid w:val="008A0D63"/>
    <w:rsid w:val="008A18A3"/>
    <w:rsid w:val="008A20A8"/>
    <w:rsid w:val="008A4399"/>
    <w:rsid w:val="008A5B96"/>
    <w:rsid w:val="008A770B"/>
    <w:rsid w:val="008A7DDE"/>
    <w:rsid w:val="008B39FB"/>
    <w:rsid w:val="008B4963"/>
    <w:rsid w:val="008B6BCA"/>
    <w:rsid w:val="008B70E8"/>
    <w:rsid w:val="008C0355"/>
    <w:rsid w:val="008C1D82"/>
    <w:rsid w:val="008C2E08"/>
    <w:rsid w:val="008C6829"/>
    <w:rsid w:val="008C6E94"/>
    <w:rsid w:val="008C7232"/>
    <w:rsid w:val="008D04D6"/>
    <w:rsid w:val="008D115E"/>
    <w:rsid w:val="008D2274"/>
    <w:rsid w:val="008D30CC"/>
    <w:rsid w:val="008D4B28"/>
    <w:rsid w:val="008D5D9A"/>
    <w:rsid w:val="008D6D70"/>
    <w:rsid w:val="008D7533"/>
    <w:rsid w:val="008E0840"/>
    <w:rsid w:val="008E36A6"/>
    <w:rsid w:val="008E6E39"/>
    <w:rsid w:val="008F0650"/>
    <w:rsid w:val="008F0719"/>
    <w:rsid w:val="008F0948"/>
    <w:rsid w:val="008F2567"/>
    <w:rsid w:val="008F316E"/>
    <w:rsid w:val="008F348E"/>
    <w:rsid w:val="008F3DAD"/>
    <w:rsid w:val="008F4DE4"/>
    <w:rsid w:val="008F54CB"/>
    <w:rsid w:val="008F72B8"/>
    <w:rsid w:val="008F742C"/>
    <w:rsid w:val="00901EA1"/>
    <w:rsid w:val="00902FBE"/>
    <w:rsid w:val="00903043"/>
    <w:rsid w:val="00903315"/>
    <w:rsid w:val="00903586"/>
    <w:rsid w:val="00904E6B"/>
    <w:rsid w:val="00906213"/>
    <w:rsid w:val="0090783D"/>
    <w:rsid w:val="00910493"/>
    <w:rsid w:val="00910A00"/>
    <w:rsid w:val="00911515"/>
    <w:rsid w:val="009129DA"/>
    <w:rsid w:val="00914900"/>
    <w:rsid w:val="009152CD"/>
    <w:rsid w:val="00915D84"/>
    <w:rsid w:val="009209BC"/>
    <w:rsid w:val="00920D82"/>
    <w:rsid w:val="00926647"/>
    <w:rsid w:val="0092669A"/>
    <w:rsid w:val="00927BB6"/>
    <w:rsid w:val="00931468"/>
    <w:rsid w:val="00937D36"/>
    <w:rsid w:val="009408FF"/>
    <w:rsid w:val="00940F3E"/>
    <w:rsid w:val="00942DDA"/>
    <w:rsid w:val="009436A7"/>
    <w:rsid w:val="00944011"/>
    <w:rsid w:val="00944138"/>
    <w:rsid w:val="00945F2D"/>
    <w:rsid w:val="009466E3"/>
    <w:rsid w:val="00947072"/>
    <w:rsid w:val="00947298"/>
    <w:rsid w:val="009501ED"/>
    <w:rsid w:val="0095150D"/>
    <w:rsid w:val="0095165A"/>
    <w:rsid w:val="00953634"/>
    <w:rsid w:val="009549A1"/>
    <w:rsid w:val="00954C41"/>
    <w:rsid w:val="00954CC1"/>
    <w:rsid w:val="0095515D"/>
    <w:rsid w:val="00955172"/>
    <w:rsid w:val="00956D74"/>
    <w:rsid w:val="009570B1"/>
    <w:rsid w:val="00960B98"/>
    <w:rsid w:val="00960F85"/>
    <w:rsid w:val="00966711"/>
    <w:rsid w:val="00967A92"/>
    <w:rsid w:val="009714F8"/>
    <w:rsid w:val="00972013"/>
    <w:rsid w:val="00972F9B"/>
    <w:rsid w:val="00973BE1"/>
    <w:rsid w:val="009746BC"/>
    <w:rsid w:val="009756AD"/>
    <w:rsid w:val="0097641D"/>
    <w:rsid w:val="00977363"/>
    <w:rsid w:val="00981F13"/>
    <w:rsid w:val="00982D08"/>
    <w:rsid w:val="0098415F"/>
    <w:rsid w:val="00985288"/>
    <w:rsid w:val="00985B03"/>
    <w:rsid w:val="00985F7C"/>
    <w:rsid w:val="00986F3F"/>
    <w:rsid w:val="009912A8"/>
    <w:rsid w:val="009926D9"/>
    <w:rsid w:val="00993321"/>
    <w:rsid w:val="009946D6"/>
    <w:rsid w:val="00996627"/>
    <w:rsid w:val="00996F89"/>
    <w:rsid w:val="00997282"/>
    <w:rsid w:val="00997567"/>
    <w:rsid w:val="009A0140"/>
    <w:rsid w:val="009A0571"/>
    <w:rsid w:val="009A0ED8"/>
    <w:rsid w:val="009A1089"/>
    <w:rsid w:val="009A50FA"/>
    <w:rsid w:val="009A57BA"/>
    <w:rsid w:val="009B028B"/>
    <w:rsid w:val="009B1FA9"/>
    <w:rsid w:val="009B2602"/>
    <w:rsid w:val="009B4824"/>
    <w:rsid w:val="009B5445"/>
    <w:rsid w:val="009B70AF"/>
    <w:rsid w:val="009C265D"/>
    <w:rsid w:val="009C4641"/>
    <w:rsid w:val="009D41C6"/>
    <w:rsid w:val="009D555B"/>
    <w:rsid w:val="009D5579"/>
    <w:rsid w:val="009D681A"/>
    <w:rsid w:val="009D6FE2"/>
    <w:rsid w:val="009D7A8F"/>
    <w:rsid w:val="009D7B56"/>
    <w:rsid w:val="009E28CC"/>
    <w:rsid w:val="009E5C8E"/>
    <w:rsid w:val="009E60C0"/>
    <w:rsid w:val="009E78B2"/>
    <w:rsid w:val="009F10D2"/>
    <w:rsid w:val="009F13F8"/>
    <w:rsid w:val="009F173D"/>
    <w:rsid w:val="009F1D9D"/>
    <w:rsid w:val="009F4248"/>
    <w:rsid w:val="009F51C3"/>
    <w:rsid w:val="009F529F"/>
    <w:rsid w:val="009F74ED"/>
    <w:rsid w:val="009F75B2"/>
    <w:rsid w:val="00A02045"/>
    <w:rsid w:val="00A06630"/>
    <w:rsid w:val="00A07945"/>
    <w:rsid w:val="00A10D36"/>
    <w:rsid w:val="00A13FF5"/>
    <w:rsid w:val="00A16007"/>
    <w:rsid w:val="00A22C38"/>
    <w:rsid w:val="00A23603"/>
    <w:rsid w:val="00A248B4"/>
    <w:rsid w:val="00A24E0A"/>
    <w:rsid w:val="00A2706F"/>
    <w:rsid w:val="00A3050D"/>
    <w:rsid w:val="00A32B40"/>
    <w:rsid w:val="00A33F10"/>
    <w:rsid w:val="00A4143F"/>
    <w:rsid w:val="00A41E89"/>
    <w:rsid w:val="00A42DF9"/>
    <w:rsid w:val="00A44BB0"/>
    <w:rsid w:val="00A451DD"/>
    <w:rsid w:val="00A46108"/>
    <w:rsid w:val="00A46FF8"/>
    <w:rsid w:val="00A47F72"/>
    <w:rsid w:val="00A50E0B"/>
    <w:rsid w:val="00A525FA"/>
    <w:rsid w:val="00A53EA6"/>
    <w:rsid w:val="00A54DBD"/>
    <w:rsid w:val="00A54DDA"/>
    <w:rsid w:val="00A6273E"/>
    <w:rsid w:val="00A6310D"/>
    <w:rsid w:val="00A63274"/>
    <w:rsid w:val="00A637D0"/>
    <w:rsid w:val="00A63C5C"/>
    <w:rsid w:val="00A64540"/>
    <w:rsid w:val="00A6739B"/>
    <w:rsid w:val="00A678F9"/>
    <w:rsid w:val="00A71BCC"/>
    <w:rsid w:val="00A7232D"/>
    <w:rsid w:val="00A7271A"/>
    <w:rsid w:val="00A73291"/>
    <w:rsid w:val="00A75FE0"/>
    <w:rsid w:val="00A77934"/>
    <w:rsid w:val="00A80B35"/>
    <w:rsid w:val="00A826CA"/>
    <w:rsid w:val="00A849AC"/>
    <w:rsid w:val="00A85645"/>
    <w:rsid w:val="00A856E7"/>
    <w:rsid w:val="00A85C14"/>
    <w:rsid w:val="00A86E32"/>
    <w:rsid w:val="00A87048"/>
    <w:rsid w:val="00A87201"/>
    <w:rsid w:val="00A91FA4"/>
    <w:rsid w:val="00A9335C"/>
    <w:rsid w:val="00A946B2"/>
    <w:rsid w:val="00A949E5"/>
    <w:rsid w:val="00A956E1"/>
    <w:rsid w:val="00A95BDC"/>
    <w:rsid w:val="00A96693"/>
    <w:rsid w:val="00A9782C"/>
    <w:rsid w:val="00AA541A"/>
    <w:rsid w:val="00AA631C"/>
    <w:rsid w:val="00AA7841"/>
    <w:rsid w:val="00AA7BE2"/>
    <w:rsid w:val="00AB2A25"/>
    <w:rsid w:val="00AB4EF1"/>
    <w:rsid w:val="00AB5A33"/>
    <w:rsid w:val="00AB7187"/>
    <w:rsid w:val="00AB75B3"/>
    <w:rsid w:val="00AC0727"/>
    <w:rsid w:val="00AC1012"/>
    <w:rsid w:val="00AC34C9"/>
    <w:rsid w:val="00AC39AC"/>
    <w:rsid w:val="00AC49D1"/>
    <w:rsid w:val="00AC4F51"/>
    <w:rsid w:val="00AC54B6"/>
    <w:rsid w:val="00AC569B"/>
    <w:rsid w:val="00AC5D36"/>
    <w:rsid w:val="00AC6486"/>
    <w:rsid w:val="00AD0705"/>
    <w:rsid w:val="00AD3AFC"/>
    <w:rsid w:val="00AD4BFA"/>
    <w:rsid w:val="00AD67DC"/>
    <w:rsid w:val="00AD7B1E"/>
    <w:rsid w:val="00AE20B4"/>
    <w:rsid w:val="00AE2BBB"/>
    <w:rsid w:val="00AE3606"/>
    <w:rsid w:val="00AE39B9"/>
    <w:rsid w:val="00AE4291"/>
    <w:rsid w:val="00AE4CA2"/>
    <w:rsid w:val="00AE50D2"/>
    <w:rsid w:val="00AE5669"/>
    <w:rsid w:val="00AE5AC9"/>
    <w:rsid w:val="00AE74CD"/>
    <w:rsid w:val="00AF2FA3"/>
    <w:rsid w:val="00AF58E6"/>
    <w:rsid w:val="00AF5C95"/>
    <w:rsid w:val="00B02B6C"/>
    <w:rsid w:val="00B0656D"/>
    <w:rsid w:val="00B071E0"/>
    <w:rsid w:val="00B07944"/>
    <w:rsid w:val="00B139AE"/>
    <w:rsid w:val="00B14FD1"/>
    <w:rsid w:val="00B150EB"/>
    <w:rsid w:val="00B170FC"/>
    <w:rsid w:val="00B20571"/>
    <w:rsid w:val="00B23A63"/>
    <w:rsid w:val="00B24F5B"/>
    <w:rsid w:val="00B2504B"/>
    <w:rsid w:val="00B30337"/>
    <w:rsid w:val="00B303B0"/>
    <w:rsid w:val="00B31130"/>
    <w:rsid w:val="00B31F27"/>
    <w:rsid w:val="00B33590"/>
    <w:rsid w:val="00B36B6B"/>
    <w:rsid w:val="00B40633"/>
    <w:rsid w:val="00B409D7"/>
    <w:rsid w:val="00B42CAC"/>
    <w:rsid w:val="00B43C05"/>
    <w:rsid w:val="00B441EC"/>
    <w:rsid w:val="00B45AAE"/>
    <w:rsid w:val="00B4608B"/>
    <w:rsid w:val="00B50BED"/>
    <w:rsid w:val="00B51709"/>
    <w:rsid w:val="00B51F61"/>
    <w:rsid w:val="00B526AC"/>
    <w:rsid w:val="00B53111"/>
    <w:rsid w:val="00B53E0E"/>
    <w:rsid w:val="00B54477"/>
    <w:rsid w:val="00B54D5F"/>
    <w:rsid w:val="00B553D4"/>
    <w:rsid w:val="00B55526"/>
    <w:rsid w:val="00B563D1"/>
    <w:rsid w:val="00B573F2"/>
    <w:rsid w:val="00B57436"/>
    <w:rsid w:val="00B57C12"/>
    <w:rsid w:val="00B626BC"/>
    <w:rsid w:val="00B6359E"/>
    <w:rsid w:val="00B64E6A"/>
    <w:rsid w:val="00B65AE3"/>
    <w:rsid w:val="00B65C0D"/>
    <w:rsid w:val="00B7400D"/>
    <w:rsid w:val="00B7451F"/>
    <w:rsid w:val="00B746A4"/>
    <w:rsid w:val="00B74892"/>
    <w:rsid w:val="00B75343"/>
    <w:rsid w:val="00B7683A"/>
    <w:rsid w:val="00B7700C"/>
    <w:rsid w:val="00B81C4E"/>
    <w:rsid w:val="00B83673"/>
    <w:rsid w:val="00B84600"/>
    <w:rsid w:val="00B87322"/>
    <w:rsid w:val="00B87DCF"/>
    <w:rsid w:val="00B914B0"/>
    <w:rsid w:val="00B91E1F"/>
    <w:rsid w:val="00B92B22"/>
    <w:rsid w:val="00B93E01"/>
    <w:rsid w:val="00B94281"/>
    <w:rsid w:val="00B968E4"/>
    <w:rsid w:val="00B9711B"/>
    <w:rsid w:val="00B97BBF"/>
    <w:rsid w:val="00BA08AB"/>
    <w:rsid w:val="00BA08EF"/>
    <w:rsid w:val="00BA14DB"/>
    <w:rsid w:val="00BA2B21"/>
    <w:rsid w:val="00BA3900"/>
    <w:rsid w:val="00BA495D"/>
    <w:rsid w:val="00BA5686"/>
    <w:rsid w:val="00BA6265"/>
    <w:rsid w:val="00BA66D4"/>
    <w:rsid w:val="00BB1CC1"/>
    <w:rsid w:val="00BB3B83"/>
    <w:rsid w:val="00BB40BF"/>
    <w:rsid w:val="00BB5055"/>
    <w:rsid w:val="00BB538B"/>
    <w:rsid w:val="00BB5D74"/>
    <w:rsid w:val="00BB7C22"/>
    <w:rsid w:val="00BC4125"/>
    <w:rsid w:val="00BC56B2"/>
    <w:rsid w:val="00BC5DF2"/>
    <w:rsid w:val="00BC633D"/>
    <w:rsid w:val="00BD157E"/>
    <w:rsid w:val="00BD3852"/>
    <w:rsid w:val="00BD6234"/>
    <w:rsid w:val="00BE1C17"/>
    <w:rsid w:val="00BE41AC"/>
    <w:rsid w:val="00BE4303"/>
    <w:rsid w:val="00BE58D2"/>
    <w:rsid w:val="00BE59AB"/>
    <w:rsid w:val="00BF2291"/>
    <w:rsid w:val="00BF6C80"/>
    <w:rsid w:val="00C00C4F"/>
    <w:rsid w:val="00C02571"/>
    <w:rsid w:val="00C032B6"/>
    <w:rsid w:val="00C03A4F"/>
    <w:rsid w:val="00C042ED"/>
    <w:rsid w:val="00C05411"/>
    <w:rsid w:val="00C05E3B"/>
    <w:rsid w:val="00C070C3"/>
    <w:rsid w:val="00C0723A"/>
    <w:rsid w:val="00C116E7"/>
    <w:rsid w:val="00C130ED"/>
    <w:rsid w:val="00C157A1"/>
    <w:rsid w:val="00C20C3E"/>
    <w:rsid w:val="00C22209"/>
    <w:rsid w:val="00C226C6"/>
    <w:rsid w:val="00C242FC"/>
    <w:rsid w:val="00C2499E"/>
    <w:rsid w:val="00C26C16"/>
    <w:rsid w:val="00C278F7"/>
    <w:rsid w:val="00C30178"/>
    <w:rsid w:val="00C304BA"/>
    <w:rsid w:val="00C30584"/>
    <w:rsid w:val="00C3304B"/>
    <w:rsid w:val="00C3312D"/>
    <w:rsid w:val="00C34F8C"/>
    <w:rsid w:val="00C3668D"/>
    <w:rsid w:val="00C36A84"/>
    <w:rsid w:val="00C41CE2"/>
    <w:rsid w:val="00C41F5C"/>
    <w:rsid w:val="00C4427C"/>
    <w:rsid w:val="00C44CF9"/>
    <w:rsid w:val="00C4619C"/>
    <w:rsid w:val="00C4672B"/>
    <w:rsid w:val="00C50D9A"/>
    <w:rsid w:val="00C527C2"/>
    <w:rsid w:val="00C53BE6"/>
    <w:rsid w:val="00C5419C"/>
    <w:rsid w:val="00C55FD5"/>
    <w:rsid w:val="00C564B8"/>
    <w:rsid w:val="00C64BA0"/>
    <w:rsid w:val="00C6661E"/>
    <w:rsid w:val="00C7178F"/>
    <w:rsid w:val="00C72109"/>
    <w:rsid w:val="00C73485"/>
    <w:rsid w:val="00C74023"/>
    <w:rsid w:val="00C771AE"/>
    <w:rsid w:val="00C77A28"/>
    <w:rsid w:val="00C80383"/>
    <w:rsid w:val="00C80B74"/>
    <w:rsid w:val="00C8186E"/>
    <w:rsid w:val="00C83B6E"/>
    <w:rsid w:val="00C84552"/>
    <w:rsid w:val="00C850EC"/>
    <w:rsid w:val="00C857A5"/>
    <w:rsid w:val="00C901DC"/>
    <w:rsid w:val="00C90895"/>
    <w:rsid w:val="00C920A2"/>
    <w:rsid w:val="00C9609F"/>
    <w:rsid w:val="00C96290"/>
    <w:rsid w:val="00C9739D"/>
    <w:rsid w:val="00C97CAD"/>
    <w:rsid w:val="00CA2C3D"/>
    <w:rsid w:val="00CA3905"/>
    <w:rsid w:val="00CA7B25"/>
    <w:rsid w:val="00CA7E82"/>
    <w:rsid w:val="00CB6295"/>
    <w:rsid w:val="00CB7234"/>
    <w:rsid w:val="00CB7905"/>
    <w:rsid w:val="00CC194E"/>
    <w:rsid w:val="00CC2580"/>
    <w:rsid w:val="00CC2744"/>
    <w:rsid w:val="00CC30AD"/>
    <w:rsid w:val="00CC5910"/>
    <w:rsid w:val="00CC633B"/>
    <w:rsid w:val="00CD038D"/>
    <w:rsid w:val="00CD0830"/>
    <w:rsid w:val="00CD0DD3"/>
    <w:rsid w:val="00CD19B2"/>
    <w:rsid w:val="00CD1B2D"/>
    <w:rsid w:val="00CD1E3F"/>
    <w:rsid w:val="00CD24F9"/>
    <w:rsid w:val="00CD2ED2"/>
    <w:rsid w:val="00CD371C"/>
    <w:rsid w:val="00CD6018"/>
    <w:rsid w:val="00CD66E9"/>
    <w:rsid w:val="00CE1DA0"/>
    <w:rsid w:val="00CE202C"/>
    <w:rsid w:val="00CE2B85"/>
    <w:rsid w:val="00CE4DE7"/>
    <w:rsid w:val="00CE57E5"/>
    <w:rsid w:val="00CE60D4"/>
    <w:rsid w:val="00CF052A"/>
    <w:rsid w:val="00CF0C87"/>
    <w:rsid w:val="00CF128E"/>
    <w:rsid w:val="00CF14C3"/>
    <w:rsid w:val="00CF1FAA"/>
    <w:rsid w:val="00CF3372"/>
    <w:rsid w:val="00CF3C9F"/>
    <w:rsid w:val="00CF54C4"/>
    <w:rsid w:val="00CF623D"/>
    <w:rsid w:val="00D000F5"/>
    <w:rsid w:val="00D00DFF"/>
    <w:rsid w:val="00D02C32"/>
    <w:rsid w:val="00D0340C"/>
    <w:rsid w:val="00D0440C"/>
    <w:rsid w:val="00D06123"/>
    <w:rsid w:val="00D074AD"/>
    <w:rsid w:val="00D0775D"/>
    <w:rsid w:val="00D106FC"/>
    <w:rsid w:val="00D12C6D"/>
    <w:rsid w:val="00D14380"/>
    <w:rsid w:val="00D1705A"/>
    <w:rsid w:val="00D20521"/>
    <w:rsid w:val="00D23C9E"/>
    <w:rsid w:val="00D24697"/>
    <w:rsid w:val="00D306C6"/>
    <w:rsid w:val="00D313FE"/>
    <w:rsid w:val="00D3283D"/>
    <w:rsid w:val="00D4117A"/>
    <w:rsid w:val="00D41565"/>
    <w:rsid w:val="00D4165B"/>
    <w:rsid w:val="00D42981"/>
    <w:rsid w:val="00D43525"/>
    <w:rsid w:val="00D45794"/>
    <w:rsid w:val="00D517F9"/>
    <w:rsid w:val="00D52ACC"/>
    <w:rsid w:val="00D52DE8"/>
    <w:rsid w:val="00D534DE"/>
    <w:rsid w:val="00D5393D"/>
    <w:rsid w:val="00D56113"/>
    <w:rsid w:val="00D579C0"/>
    <w:rsid w:val="00D615E8"/>
    <w:rsid w:val="00D6294E"/>
    <w:rsid w:val="00D630CB"/>
    <w:rsid w:val="00D6364E"/>
    <w:rsid w:val="00D6393A"/>
    <w:rsid w:val="00D6498E"/>
    <w:rsid w:val="00D65E3E"/>
    <w:rsid w:val="00D661C2"/>
    <w:rsid w:val="00D72185"/>
    <w:rsid w:val="00D73689"/>
    <w:rsid w:val="00D74641"/>
    <w:rsid w:val="00D75275"/>
    <w:rsid w:val="00D77AB8"/>
    <w:rsid w:val="00D8155C"/>
    <w:rsid w:val="00D84EA6"/>
    <w:rsid w:val="00D85837"/>
    <w:rsid w:val="00D85F9B"/>
    <w:rsid w:val="00D9004F"/>
    <w:rsid w:val="00D90C9A"/>
    <w:rsid w:val="00D9112E"/>
    <w:rsid w:val="00D91AE8"/>
    <w:rsid w:val="00D92066"/>
    <w:rsid w:val="00D922E4"/>
    <w:rsid w:val="00D95E5E"/>
    <w:rsid w:val="00D976A4"/>
    <w:rsid w:val="00DA015C"/>
    <w:rsid w:val="00DA2185"/>
    <w:rsid w:val="00DA30FC"/>
    <w:rsid w:val="00DA78E3"/>
    <w:rsid w:val="00DA7FE0"/>
    <w:rsid w:val="00DB0446"/>
    <w:rsid w:val="00DB0E44"/>
    <w:rsid w:val="00DB1909"/>
    <w:rsid w:val="00DB19AF"/>
    <w:rsid w:val="00DB3E4D"/>
    <w:rsid w:val="00DB5AF9"/>
    <w:rsid w:val="00DC05FD"/>
    <w:rsid w:val="00DC1088"/>
    <w:rsid w:val="00DC2B95"/>
    <w:rsid w:val="00DC3021"/>
    <w:rsid w:val="00DC3F67"/>
    <w:rsid w:val="00DC4786"/>
    <w:rsid w:val="00DC564D"/>
    <w:rsid w:val="00DC64EA"/>
    <w:rsid w:val="00DC78F2"/>
    <w:rsid w:val="00DD01F7"/>
    <w:rsid w:val="00DD2118"/>
    <w:rsid w:val="00DD2A09"/>
    <w:rsid w:val="00DD2E8A"/>
    <w:rsid w:val="00DD41BB"/>
    <w:rsid w:val="00DD4A16"/>
    <w:rsid w:val="00DD4D26"/>
    <w:rsid w:val="00DD7E5E"/>
    <w:rsid w:val="00DE0561"/>
    <w:rsid w:val="00DE08A7"/>
    <w:rsid w:val="00DE103D"/>
    <w:rsid w:val="00DE385E"/>
    <w:rsid w:val="00DE5003"/>
    <w:rsid w:val="00DE5106"/>
    <w:rsid w:val="00DE6FAA"/>
    <w:rsid w:val="00DF0501"/>
    <w:rsid w:val="00DF06B1"/>
    <w:rsid w:val="00DF3948"/>
    <w:rsid w:val="00DF5803"/>
    <w:rsid w:val="00DF6140"/>
    <w:rsid w:val="00E00F9C"/>
    <w:rsid w:val="00E01935"/>
    <w:rsid w:val="00E01CFD"/>
    <w:rsid w:val="00E0293F"/>
    <w:rsid w:val="00E036E8"/>
    <w:rsid w:val="00E03847"/>
    <w:rsid w:val="00E044E9"/>
    <w:rsid w:val="00E05185"/>
    <w:rsid w:val="00E05EAB"/>
    <w:rsid w:val="00E0787B"/>
    <w:rsid w:val="00E12E29"/>
    <w:rsid w:val="00E14A33"/>
    <w:rsid w:val="00E15033"/>
    <w:rsid w:val="00E16D07"/>
    <w:rsid w:val="00E2341A"/>
    <w:rsid w:val="00E261F3"/>
    <w:rsid w:val="00E264C2"/>
    <w:rsid w:val="00E313C4"/>
    <w:rsid w:val="00E31EC9"/>
    <w:rsid w:val="00E32B07"/>
    <w:rsid w:val="00E45275"/>
    <w:rsid w:val="00E456B0"/>
    <w:rsid w:val="00E47FD7"/>
    <w:rsid w:val="00E51FD1"/>
    <w:rsid w:val="00E535BC"/>
    <w:rsid w:val="00E54C74"/>
    <w:rsid w:val="00E60D59"/>
    <w:rsid w:val="00E622B9"/>
    <w:rsid w:val="00E63071"/>
    <w:rsid w:val="00E701FE"/>
    <w:rsid w:val="00E7038D"/>
    <w:rsid w:val="00E71604"/>
    <w:rsid w:val="00E72B97"/>
    <w:rsid w:val="00E72C09"/>
    <w:rsid w:val="00E74420"/>
    <w:rsid w:val="00E75BEA"/>
    <w:rsid w:val="00E77163"/>
    <w:rsid w:val="00E8063D"/>
    <w:rsid w:val="00E81B25"/>
    <w:rsid w:val="00E82977"/>
    <w:rsid w:val="00E9101A"/>
    <w:rsid w:val="00E911C8"/>
    <w:rsid w:val="00E93552"/>
    <w:rsid w:val="00EA00AE"/>
    <w:rsid w:val="00EA17BD"/>
    <w:rsid w:val="00EA3D8C"/>
    <w:rsid w:val="00EA507E"/>
    <w:rsid w:val="00EA5D25"/>
    <w:rsid w:val="00EA69F5"/>
    <w:rsid w:val="00EB0B52"/>
    <w:rsid w:val="00EB10E2"/>
    <w:rsid w:val="00EB1F11"/>
    <w:rsid w:val="00EB355A"/>
    <w:rsid w:val="00EB751E"/>
    <w:rsid w:val="00EB7764"/>
    <w:rsid w:val="00EB78DC"/>
    <w:rsid w:val="00EC3E4A"/>
    <w:rsid w:val="00EC5E61"/>
    <w:rsid w:val="00EC6D04"/>
    <w:rsid w:val="00EC6F8F"/>
    <w:rsid w:val="00EC77DE"/>
    <w:rsid w:val="00EC7DDF"/>
    <w:rsid w:val="00ED0E19"/>
    <w:rsid w:val="00ED2125"/>
    <w:rsid w:val="00ED5B28"/>
    <w:rsid w:val="00ED7EAB"/>
    <w:rsid w:val="00EE063B"/>
    <w:rsid w:val="00EE18B2"/>
    <w:rsid w:val="00EE1B72"/>
    <w:rsid w:val="00EE2AB8"/>
    <w:rsid w:val="00EE3D82"/>
    <w:rsid w:val="00EE475E"/>
    <w:rsid w:val="00EE66DE"/>
    <w:rsid w:val="00EE6CFA"/>
    <w:rsid w:val="00EE6DC1"/>
    <w:rsid w:val="00EE73FC"/>
    <w:rsid w:val="00EF5308"/>
    <w:rsid w:val="00EF5B13"/>
    <w:rsid w:val="00EF744F"/>
    <w:rsid w:val="00F01556"/>
    <w:rsid w:val="00F05405"/>
    <w:rsid w:val="00F05819"/>
    <w:rsid w:val="00F05F45"/>
    <w:rsid w:val="00F06F7B"/>
    <w:rsid w:val="00F1292A"/>
    <w:rsid w:val="00F14F48"/>
    <w:rsid w:val="00F1576C"/>
    <w:rsid w:val="00F15EC9"/>
    <w:rsid w:val="00F16E99"/>
    <w:rsid w:val="00F21CC4"/>
    <w:rsid w:val="00F232CB"/>
    <w:rsid w:val="00F268FF"/>
    <w:rsid w:val="00F26C25"/>
    <w:rsid w:val="00F279D9"/>
    <w:rsid w:val="00F30393"/>
    <w:rsid w:val="00F30397"/>
    <w:rsid w:val="00F32B24"/>
    <w:rsid w:val="00F341F3"/>
    <w:rsid w:val="00F419E2"/>
    <w:rsid w:val="00F42455"/>
    <w:rsid w:val="00F42BED"/>
    <w:rsid w:val="00F43399"/>
    <w:rsid w:val="00F43910"/>
    <w:rsid w:val="00F4524F"/>
    <w:rsid w:val="00F45E50"/>
    <w:rsid w:val="00F50A8A"/>
    <w:rsid w:val="00F51DAA"/>
    <w:rsid w:val="00F534FD"/>
    <w:rsid w:val="00F5646B"/>
    <w:rsid w:val="00F56EF0"/>
    <w:rsid w:val="00F61612"/>
    <w:rsid w:val="00F64EFE"/>
    <w:rsid w:val="00F65196"/>
    <w:rsid w:val="00F6561D"/>
    <w:rsid w:val="00F65A7B"/>
    <w:rsid w:val="00F66433"/>
    <w:rsid w:val="00F6683B"/>
    <w:rsid w:val="00F7143A"/>
    <w:rsid w:val="00F72074"/>
    <w:rsid w:val="00F722C8"/>
    <w:rsid w:val="00F7259F"/>
    <w:rsid w:val="00F75CC9"/>
    <w:rsid w:val="00F762C5"/>
    <w:rsid w:val="00F807B7"/>
    <w:rsid w:val="00F8147E"/>
    <w:rsid w:val="00F81C9D"/>
    <w:rsid w:val="00F81D41"/>
    <w:rsid w:val="00F81DCA"/>
    <w:rsid w:val="00F83802"/>
    <w:rsid w:val="00F84435"/>
    <w:rsid w:val="00F8486E"/>
    <w:rsid w:val="00F90BC7"/>
    <w:rsid w:val="00F91AD9"/>
    <w:rsid w:val="00F92BA1"/>
    <w:rsid w:val="00F93AC0"/>
    <w:rsid w:val="00F95D3A"/>
    <w:rsid w:val="00F96056"/>
    <w:rsid w:val="00FA3874"/>
    <w:rsid w:val="00FA5D87"/>
    <w:rsid w:val="00FA63B9"/>
    <w:rsid w:val="00FB0399"/>
    <w:rsid w:val="00FB09EF"/>
    <w:rsid w:val="00FB459D"/>
    <w:rsid w:val="00FC08B1"/>
    <w:rsid w:val="00FC0C6F"/>
    <w:rsid w:val="00FC137A"/>
    <w:rsid w:val="00FC2CC2"/>
    <w:rsid w:val="00FC4C31"/>
    <w:rsid w:val="00FC6367"/>
    <w:rsid w:val="00FC7365"/>
    <w:rsid w:val="00FD054D"/>
    <w:rsid w:val="00FD0B11"/>
    <w:rsid w:val="00FD2A05"/>
    <w:rsid w:val="00FD2BF8"/>
    <w:rsid w:val="00FD36FB"/>
    <w:rsid w:val="00FD3C51"/>
    <w:rsid w:val="00FD4C5A"/>
    <w:rsid w:val="00FD62CE"/>
    <w:rsid w:val="00FD6E55"/>
    <w:rsid w:val="00FE1EC4"/>
    <w:rsid w:val="00FE1F49"/>
    <w:rsid w:val="00FE33B2"/>
    <w:rsid w:val="00FE3753"/>
    <w:rsid w:val="00FE3E35"/>
    <w:rsid w:val="00FE4B3C"/>
    <w:rsid w:val="00FE4DA3"/>
    <w:rsid w:val="00FE5533"/>
    <w:rsid w:val="00FE5A62"/>
    <w:rsid w:val="00FE79A9"/>
    <w:rsid w:val="00FF09AE"/>
    <w:rsid w:val="00FF1E74"/>
    <w:rsid w:val="00FF2A42"/>
    <w:rsid w:val="00FF3AD7"/>
    <w:rsid w:val="00FF4337"/>
    <w:rsid w:val="00FF44A5"/>
    <w:rsid w:val="00FF4A20"/>
    <w:rsid w:val="00FF4EED"/>
    <w:rsid w:val="00FF571F"/>
    <w:rsid w:val="00FF577B"/>
    <w:rsid w:val="00FF6B49"/>
    <w:rsid w:val="00FF6D23"/>
    <w:rsid w:val="00FF6FB3"/>
    <w:rsid w:val="00FF736F"/>
    <w:rsid w:val="00FF7C17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47AC17D"/>
  <w15:chartTrackingRefBased/>
  <w15:docId w15:val="{0064FA61-EFCA-42DC-9357-61393B175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725BB3"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725BB3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725BB3"/>
  </w:style>
  <w:style w:type="paragraph" w:styleId="Lbjegyzetszveg">
    <w:name w:val="footnote text"/>
    <w:basedOn w:val="Norml"/>
    <w:link w:val="LbjegyzetszvegChar"/>
    <w:rsid w:val="003F1DCE"/>
    <w:rPr>
      <w:sz w:val="20"/>
      <w:szCs w:val="20"/>
    </w:rPr>
  </w:style>
  <w:style w:type="character" w:customStyle="1" w:styleId="LbjegyzetszvegChar">
    <w:name w:val="Lábjegyzetszöveg Char"/>
    <w:link w:val="Lbjegyzetszveg"/>
    <w:rsid w:val="003F1DCE"/>
    <w:rPr>
      <w:lang w:val="en-US" w:eastAsia="en-US"/>
    </w:rPr>
  </w:style>
  <w:style w:type="character" w:styleId="Lbjegyzet-hivatkozs">
    <w:name w:val="footnote reference"/>
    <w:rsid w:val="003F1DCE"/>
    <w:rPr>
      <w:vertAlign w:val="superscript"/>
    </w:rPr>
  </w:style>
  <w:style w:type="paragraph" w:styleId="lfej">
    <w:name w:val="header"/>
    <w:basedOn w:val="Norml"/>
    <w:link w:val="lfejChar"/>
    <w:rsid w:val="00835D89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35D89"/>
    <w:rPr>
      <w:sz w:val="24"/>
      <w:szCs w:val="24"/>
      <w:lang w:val="en-US" w:eastAsia="en-US"/>
    </w:rPr>
  </w:style>
  <w:style w:type="paragraph" w:customStyle="1" w:styleId="verse">
    <w:name w:val="verse"/>
    <w:basedOn w:val="Norml"/>
    <w:rsid w:val="000E5173"/>
    <w:pPr>
      <w:spacing w:before="100" w:beforeAutospacing="1" w:after="100" w:afterAutospacing="1"/>
    </w:pPr>
    <w:rPr>
      <w:lang w:eastAsia="hu-HU"/>
    </w:rPr>
  </w:style>
  <w:style w:type="character" w:styleId="Hiperhivatkozs">
    <w:name w:val="Hyperlink"/>
    <w:basedOn w:val="Bekezdsalapbettpusa"/>
    <w:uiPriority w:val="99"/>
    <w:unhideWhenUsed/>
    <w:rsid w:val="000E5173"/>
    <w:rPr>
      <w:color w:val="0000FF"/>
      <w:u w:val="single"/>
    </w:rPr>
  </w:style>
  <w:style w:type="character" w:customStyle="1" w:styleId="crossreference">
    <w:name w:val="crossreference"/>
    <w:basedOn w:val="Bekezdsalapbettpusa"/>
    <w:rsid w:val="000E5173"/>
  </w:style>
  <w:style w:type="paragraph" w:styleId="Listaszerbekezds">
    <w:name w:val="List Paragraph"/>
    <w:basedOn w:val="Norml"/>
    <w:uiPriority w:val="34"/>
    <w:qFormat/>
    <w:rsid w:val="00007797"/>
    <w:pPr>
      <w:ind w:left="720"/>
      <w:contextualSpacing/>
    </w:pPr>
  </w:style>
  <w:style w:type="character" w:styleId="Mrltotthiperhivatkozs">
    <w:name w:val="FollowedHyperlink"/>
    <w:basedOn w:val="Bekezdsalapbettpusa"/>
    <w:rsid w:val="00676C39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semiHidden/>
    <w:unhideWhenUsed/>
    <w:rsid w:val="00A6739B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semiHidden/>
    <w:rsid w:val="00A6739B"/>
    <w:rPr>
      <w:rFonts w:ascii="Segoe UI" w:hAnsi="Segoe UI" w:cs="Segoe UI"/>
      <w:sz w:val="18"/>
      <w:szCs w:val="18"/>
      <w:lang w:eastAsia="en-US"/>
    </w:rPr>
  </w:style>
  <w:style w:type="character" w:styleId="Kiemels">
    <w:name w:val="Emphasis"/>
    <w:basedOn w:val="Bekezdsalapbettpusa"/>
    <w:uiPriority w:val="20"/>
    <w:qFormat/>
    <w:rsid w:val="00165A91"/>
    <w:rPr>
      <w:i/>
      <w:iCs/>
    </w:rPr>
  </w:style>
  <w:style w:type="character" w:customStyle="1" w:styleId="text-muted">
    <w:name w:val="text-muted"/>
    <w:basedOn w:val="Bekezdsalapbettpusa"/>
    <w:rsid w:val="00564FE8"/>
  </w:style>
  <w:style w:type="character" w:customStyle="1" w:styleId="xref">
    <w:name w:val="xref"/>
    <w:basedOn w:val="Bekezdsalapbettpusa"/>
    <w:rsid w:val="0067200A"/>
  </w:style>
  <w:style w:type="paragraph" w:styleId="NormlWeb">
    <w:name w:val="Normal (Web)"/>
    <w:basedOn w:val="Norml"/>
    <w:uiPriority w:val="99"/>
    <w:unhideWhenUsed/>
    <w:rsid w:val="008605A9"/>
    <w:pPr>
      <w:spacing w:before="100" w:beforeAutospacing="1" w:after="100" w:afterAutospacing="1"/>
    </w:pPr>
    <w:rPr>
      <w:lang w:eastAsia="hu-HU"/>
    </w:rPr>
  </w:style>
  <w:style w:type="character" w:customStyle="1" w:styleId="text">
    <w:name w:val="text"/>
    <w:basedOn w:val="Bekezdsalapbettpusa"/>
    <w:rsid w:val="00860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6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8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66AEB-A1CA-47F6-BC4B-0881F34B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6</Pages>
  <Words>2163</Words>
  <Characters>12331</Characters>
  <Application>Microsoft Office Word</Application>
  <DocSecurity>0</DocSecurity>
  <Lines>102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Cég</Company>
  <LinksUpToDate>false</LinksUpToDate>
  <CharactersWithSpaces>14466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Felhasz Náló</dc:creator>
  <cp:keywords/>
  <dc:description/>
  <cp:lastModifiedBy>Eross_Soma@sulid.hu</cp:lastModifiedBy>
  <cp:revision>34</cp:revision>
  <cp:lastPrinted>2022-08-06T12:31:00Z</cp:lastPrinted>
  <dcterms:created xsi:type="dcterms:W3CDTF">2023-01-19T17:53:00Z</dcterms:created>
  <dcterms:modified xsi:type="dcterms:W3CDTF">2023-01-19T19:41:00Z</dcterms:modified>
</cp:coreProperties>
</file>